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878"/>
        <w:tblW w:w="2256" w:type="pct"/>
        <w:tblLayout w:type="fixed"/>
        <w:tblCellMar>
          <w:left w:w="0" w:type="dxa"/>
          <w:right w:w="0" w:type="dxa"/>
        </w:tblCellMar>
        <w:tblLook w:val="04A0" w:firstRow="1" w:lastRow="0" w:firstColumn="1" w:lastColumn="0" w:noHBand="0" w:noVBand="1"/>
      </w:tblPr>
      <w:tblGrid>
        <w:gridCol w:w="4346"/>
      </w:tblGrid>
      <w:tr w:rsidR="00B060B3" w:rsidRPr="00E8477E" w:rsidTr="00B060B3">
        <w:trPr>
          <w:trHeight w:val="1952"/>
        </w:trPr>
        <w:tc>
          <w:tcPr>
            <w:tcW w:w="4346" w:type="dxa"/>
          </w:tcPr>
          <w:p w:rsidR="00491F54" w:rsidRPr="00E8477E" w:rsidRDefault="00491F54" w:rsidP="00B060B3"/>
        </w:tc>
      </w:tr>
    </w:tbl>
    <w:p w:rsidR="009552DA" w:rsidRPr="009552DA" w:rsidRDefault="009552DA" w:rsidP="009552DA">
      <w:pPr>
        <w:keepNext/>
        <w:outlineLvl w:val="3"/>
        <w:rPr>
          <w:rFonts w:ascii="Arial" w:eastAsia="Times New Roman" w:hAnsi="Arial" w:cs="Arial"/>
          <w:bCs/>
          <w:color w:val="FF0000"/>
          <w:szCs w:val="24"/>
          <w:lang w:eastAsia="nb-NO"/>
        </w:rPr>
      </w:pPr>
      <w:r w:rsidRPr="009552DA">
        <w:rPr>
          <w:rFonts w:ascii="Arial" w:eastAsia="Times New Roman" w:hAnsi="Arial" w:cs="Arial"/>
          <w:bCs/>
          <w:color w:val="FF0000"/>
          <w:szCs w:val="24"/>
          <w:lang w:eastAsia="nb-NO"/>
        </w:rPr>
        <w:t xml:space="preserve">MAL – OPPSETT REGULERINGSBESTEMMELSER </w:t>
      </w:r>
    </w:p>
    <w:p w:rsidR="009552DA" w:rsidRPr="009552DA" w:rsidRDefault="009552DA" w:rsidP="009552DA">
      <w:pPr>
        <w:tabs>
          <w:tab w:val="left" w:pos="1778"/>
        </w:tabs>
        <w:rPr>
          <w:rFonts w:ascii="Arial" w:eastAsia="Times New Roman" w:hAnsi="Arial" w:cs="Arial"/>
          <w:bCs/>
          <w:color w:val="FF0000"/>
          <w:szCs w:val="24"/>
          <w:lang w:eastAsia="nb-NO"/>
        </w:rPr>
      </w:pPr>
      <w:r w:rsidRPr="009552DA">
        <w:rPr>
          <w:rFonts w:ascii="Arial" w:eastAsia="Times New Roman" w:hAnsi="Arial" w:cs="Arial"/>
          <w:bCs/>
          <w:color w:val="FF0000"/>
          <w:szCs w:val="24"/>
          <w:lang w:eastAsia="nb-NO"/>
        </w:rPr>
        <w:t xml:space="preserve">Sist </w:t>
      </w:r>
      <w:bookmarkStart w:id="0" w:name="_GoBack"/>
      <w:bookmarkEnd w:id="0"/>
      <w:r w:rsidRPr="009552DA">
        <w:rPr>
          <w:rFonts w:ascii="Arial" w:eastAsia="Times New Roman" w:hAnsi="Arial" w:cs="Arial"/>
          <w:bCs/>
          <w:color w:val="FF0000"/>
          <w:szCs w:val="24"/>
          <w:lang w:eastAsia="nb-NO"/>
        </w:rPr>
        <w:t>revidert: 15.06.16</w:t>
      </w:r>
    </w:p>
    <w:p w:rsidR="009552DA" w:rsidRPr="009552DA" w:rsidRDefault="009552DA" w:rsidP="009552DA">
      <w:pPr>
        <w:tabs>
          <w:tab w:val="left" w:pos="1778"/>
        </w:tabs>
        <w:rPr>
          <w:rFonts w:ascii="Arial" w:eastAsia="Times New Roman" w:hAnsi="Arial" w:cs="Arial"/>
          <w:b/>
          <w:bCs/>
          <w:szCs w:val="24"/>
          <w:lang w:eastAsia="nb-NO"/>
        </w:rPr>
      </w:pPr>
    </w:p>
    <w:p w:rsidR="009552DA" w:rsidRPr="009552DA" w:rsidRDefault="009552DA" w:rsidP="009552DA">
      <w:pPr>
        <w:pBdr>
          <w:top w:val="single" w:sz="4" w:space="1" w:color="auto"/>
          <w:left w:val="single" w:sz="4" w:space="4" w:color="auto"/>
          <w:bottom w:val="single" w:sz="4" w:space="1" w:color="auto"/>
          <w:right w:val="single" w:sz="4" w:space="4" w:color="auto"/>
        </w:pBdr>
        <w:rPr>
          <w:rFonts w:ascii="Arial" w:eastAsia="Times New Roman" w:hAnsi="Arial" w:cs="Arial"/>
          <w:b/>
          <w:bCs/>
          <w:lang w:eastAsia="nb-NO"/>
        </w:rPr>
      </w:pPr>
      <w:r w:rsidRPr="009552DA">
        <w:rPr>
          <w:rFonts w:ascii="Arial" w:eastAsia="Times New Roman" w:hAnsi="Arial" w:cs="Arial"/>
          <w:b/>
          <w:bCs/>
          <w:lang w:eastAsia="nb-NO"/>
        </w:rPr>
        <w:t>Informasjon til forslagsstiller:</w:t>
      </w:r>
    </w:p>
    <w:p w:rsidR="009552DA" w:rsidRPr="009552DA" w:rsidRDefault="009552DA" w:rsidP="009552DA">
      <w:pPr>
        <w:numPr>
          <w:ilvl w:val="0"/>
          <w:numId w:val="2"/>
        </w:numPr>
        <w:pBdr>
          <w:top w:val="single" w:sz="4" w:space="1" w:color="auto"/>
          <w:left w:val="single" w:sz="4" w:space="4" w:color="auto"/>
          <w:bottom w:val="single" w:sz="4" w:space="1" w:color="auto"/>
          <w:right w:val="single" w:sz="4" w:space="4" w:color="auto"/>
        </w:pBdr>
        <w:rPr>
          <w:rFonts w:ascii="Arial" w:eastAsia="Times New Roman" w:hAnsi="Arial" w:cs="Arial"/>
          <w:lang w:eastAsia="nb-NO"/>
        </w:rPr>
      </w:pPr>
      <w:r w:rsidRPr="009552DA">
        <w:rPr>
          <w:rFonts w:ascii="Arial" w:eastAsia="Times New Roman" w:hAnsi="Arial" w:cs="Arial"/>
          <w:lang w:eastAsia="nb-NO"/>
        </w:rPr>
        <w:t xml:space="preserve">Dette dokumentet viser oppsett på bestemmelser, samt en kort veiledende tekst (kursiv) til enkelte av bestemmelsene. Tønsberg kommune ønsker at forslagsstiller bruker denne som mal og tar utgangspunkt i eksempler fra bestemmelser i ”Veileder for reguleringsbestemmelser og reguleringskart” for Tønsberg kommune. </w:t>
      </w:r>
    </w:p>
    <w:p w:rsidR="009552DA" w:rsidRPr="009552DA" w:rsidRDefault="009552DA" w:rsidP="009552DA">
      <w:pPr>
        <w:numPr>
          <w:ilvl w:val="0"/>
          <w:numId w:val="2"/>
        </w:numPr>
        <w:pBdr>
          <w:top w:val="single" w:sz="4" w:space="1" w:color="auto"/>
          <w:left w:val="single" w:sz="4" w:space="4" w:color="auto"/>
          <w:bottom w:val="single" w:sz="4" w:space="1" w:color="auto"/>
          <w:right w:val="single" w:sz="4" w:space="4" w:color="auto"/>
        </w:pBdr>
        <w:rPr>
          <w:rFonts w:ascii="Arial" w:eastAsia="Times New Roman" w:hAnsi="Arial" w:cs="Arial"/>
          <w:lang w:eastAsia="nb-NO"/>
        </w:rPr>
      </w:pPr>
      <w:r w:rsidRPr="009552DA">
        <w:rPr>
          <w:rFonts w:ascii="Arial" w:eastAsia="Times New Roman" w:hAnsi="Arial" w:cs="Arial"/>
          <w:lang w:eastAsia="nb-NO"/>
        </w:rPr>
        <w:t xml:space="preserve">Det er gjort et utvalg av de mest relevante underformål. For en komplett oversikt over mulige underformål henvises det til kart- og planforskriften og veileder til forskriften. </w:t>
      </w:r>
    </w:p>
    <w:p w:rsidR="009552DA" w:rsidRPr="009552DA" w:rsidRDefault="009552DA" w:rsidP="009552DA">
      <w:pPr>
        <w:numPr>
          <w:ilvl w:val="0"/>
          <w:numId w:val="2"/>
        </w:numPr>
        <w:pBdr>
          <w:top w:val="single" w:sz="4" w:space="1" w:color="auto"/>
          <w:left w:val="single" w:sz="4" w:space="4" w:color="auto"/>
          <w:bottom w:val="single" w:sz="4" w:space="1" w:color="auto"/>
          <w:right w:val="single" w:sz="4" w:space="4" w:color="auto"/>
        </w:pBdr>
        <w:rPr>
          <w:rFonts w:ascii="Arial" w:eastAsia="Times New Roman" w:hAnsi="Arial" w:cs="Arial"/>
          <w:lang w:eastAsia="nb-NO"/>
        </w:rPr>
      </w:pPr>
      <w:r w:rsidRPr="009552DA">
        <w:rPr>
          <w:rFonts w:ascii="Arial" w:eastAsia="Times New Roman" w:hAnsi="Arial" w:cs="Arial"/>
          <w:lang w:eastAsia="nb-NO"/>
        </w:rPr>
        <w:t xml:space="preserve">Det er viktig at formålene i reguleringsbestemmelsene har samme betegnelse som tegnforklaringen i reguleringsplankartet. Dobbeltsjekk alltid at disse samsvarer med hverandre. Husk å oppdatere planbeskrivelsen slik at denne alltid samsvarer med reguleringsbestemmelser og plankart. </w:t>
      </w:r>
    </w:p>
    <w:p w:rsidR="009552DA" w:rsidRPr="009552DA" w:rsidRDefault="009552DA" w:rsidP="009552DA">
      <w:pPr>
        <w:numPr>
          <w:ilvl w:val="0"/>
          <w:numId w:val="2"/>
        </w:numPr>
        <w:pBdr>
          <w:top w:val="single" w:sz="4" w:space="1" w:color="auto"/>
          <w:left w:val="single" w:sz="4" w:space="4" w:color="auto"/>
          <w:bottom w:val="single" w:sz="4" w:space="1" w:color="auto"/>
          <w:right w:val="single" w:sz="4" w:space="4" w:color="auto"/>
        </w:pBdr>
        <w:rPr>
          <w:rFonts w:ascii="Arial" w:eastAsia="Times New Roman" w:hAnsi="Arial" w:cs="Arial"/>
          <w:b/>
          <w:lang w:eastAsia="nb-NO"/>
        </w:rPr>
      </w:pPr>
      <w:r w:rsidRPr="009552DA">
        <w:rPr>
          <w:rFonts w:ascii="Arial" w:eastAsia="Times New Roman" w:hAnsi="Arial" w:cs="Arial"/>
          <w:lang w:eastAsia="nb-NO"/>
        </w:rPr>
        <w:t xml:space="preserve">Forhold som er avklart i lov,  forskrifter eller er i henhold til kommuneplanens </w:t>
      </w:r>
      <w:r w:rsidRPr="009552DA">
        <w:rPr>
          <w:rFonts w:ascii="Arial" w:eastAsia="Times New Roman" w:hAnsi="Arial" w:cs="Arial"/>
          <w:b/>
          <w:lang w:eastAsia="nb-NO"/>
        </w:rPr>
        <w:t xml:space="preserve">arealdel/byplanen skal ikke gjentas i bestemmelsene. </w:t>
      </w:r>
    </w:p>
    <w:p w:rsidR="009552DA" w:rsidRPr="009552DA" w:rsidRDefault="009552DA" w:rsidP="009552DA">
      <w:pPr>
        <w:numPr>
          <w:ilvl w:val="0"/>
          <w:numId w:val="2"/>
        </w:numPr>
        <w:pBdr>
          <w:top w:val="single" w:sz="4" w:space="1" w:color="auto"/>
          <w:left w:val="single" w:sz="4" w:space="4" w:color="auto"/>
          <w:bottom w:val="single" w:sz="4" w:space="1" w:color="auto"/>
          <w:right w:val="single" w:sz="4" w:space="4" w:color="auto"/>
        </w:pBdr>
        <w:rPr>
          <w:rFonts w:ascii="Arial" w:eastAsia="Times New Roman" w:hAnsi="Arial" w:cs="Arial"/>
          <w:u w:val="single"/>
          <w:lang w:eastAsia="nb-NO"/>
        </w:rPr>
      </w:pPr>
      <w:r w:rsidRPr="009552DA">
        <w:rPr>
          <w:rFonts w:ascii="Arial" w:eastAsia="Times New Roman" w:hAnsi="Arial" w:cs="Arial"/>
          <w:u w:val="single"/>
          <w:lang w:eastAsia="nb-NO"/>
        </w:rPr>
        <w:t xml:space="preserve">Oppsett og veileder er ikke uttømmende. </w:t>
      </w:r>
    </w:p>
    <w:p w:rsidR="009552DA" w:rsidRPr="009552DA" w:rsidRDefault="009552DA" w:rsidP="009552DA">
      <w:pPr>
        <w:pBdr>
          <w:top w:val="single" w:sz="4" w:space="1" w:color="auto"/>
          <w:left w:val="single" w:sz="4" w:space="4" w:color="auto"/>
          <w:bottom w:val="single" w:sz="4" w:space="1" w:color="auto"/>
          <w:right w:val="single" w:sz="4" w:space="4" w:color="auto"/>
        </w:pBdr>
        <w:rPr>
          <w:rFonts w:ascii="Arial" w:eastAsia="Times New Roman" w:hAnsi="Arial" w:cs="Arial"/>
          <w:lang w:eastAsia="nb-NO"/>
        </w:rPr>
      </w:pPr>
    </w:p>
    <w:p w:rsidR="009552DA" w:rsidRPr="009552DA" w:rsidRDefault="009552DA" w:rsidP="009552DA">
      <w:pPr>
        <w:pBdr>
          <w:top w:val="single" w:sz="4" w:space="1" w:color="auto"/>
          <w:left w:val="single" w:sz="4" w:space="4" w:color="auto"/>
          <w:bottom w:val="single" w:sz="4" w:space="1" w:color="auto"/>
          <w:right w:val="single" w:sz="4" w:space="4" w:color="auto"/>
        </w:pBdr>
        <w:rPr>
          <w:rFonts w:ascii="Arial" w:eastAsia="Times New Roman" w:hAnsi="Arial" w:cs="Arial"/>
          <w:lang w:eastAsia="nb-NO"/>
        </w:rPr>
      </w:pPr>
      <w:r w:rsidRPr="009552DA">
        <w:rPr>
          <w:rFonts w:ascii="Arial" w:eastAsia="Times New Roman" w:hAnsi="Arial" w:cs="Arial"/>
          <w:lang w:eastAsia="nb-NO"/>
        </w:rPr>
        <w:t>Aktuelle veiledere:</w:t>
      </w:r>
    </w:p>
    <w:p w:rsidR="009552DA" w:rsidRPr="009552DA" w:rsidRDefault="009552DA" w:rsidP="009552DA">
      <w:pPr>
        <w:numPr>
          <w:ilvl w:val="0"/>
          <w:numId w:val="1"/>
        </w:numPr>
        <w:pBdr>
          <w:top w:val="single" w:sz="4" w:space="1" w:color="auto"/>
          <w:left w:val="single" w:sz="4" w:space="4" w:color="auto"/>
          <w:bottom w:val="single" w:sz="4" w:space="1" w:color="auto"/>
          <w:right w:val="single" w:sz="4" w:space="4" w:color="auto"/>
        </w:pBdr>
        <w:rPr>
          <w:rFonts w:ascii="Arial" w:eastAsia="Times New Roman" w:hAnsi="Arial" w:cs="Arial"/>
          <w:lang w:eastAsia="nb-NO"/>
        </w:rPr>
      </w:pPr>
      <w:r w:rsidRPr="009552DA">
        <w:rPr>
          <w:rFonts w:ascii="Arial" w:eastAsia="Times New Roman" w:hAnsi="Arial" w:cs="Arial"/>
          <w:lang w:eastAsia="nb-NO"/>
        </w:rPr>
        <w:t xml:space="preserve">Veileder reguleringsbestemmelser – Tønsberg kommune </w:t>
      </w:r>
    </w:p>
    <w:p w:rsidR="009552DA" w:rsidRPr="009552DA" w:rsidRDefault="009552DA" w:rsidP="009552DA">
      <w:pPr>
        <w:numPr>
          <w:ilvl w:val="0"/>
          <w:numId w:val="1"/>
        </w:numPr>
        <w:pBdr>
          <w:top w:val="single" w:sz="4" w:space="1" w:color="auto"/>
          <w:left w:val="single" w:sz="4" w:space="4" w:color="auto"/>
          <w:bottom w:val="single" w:sz="4" w:space="1" w:color="auto"/>
          <w:right w:val="single" w:sz="4" w:space="4" w:color="auto"/>
        </w:pBdr>
        <w:rPr>
          <w:rFonts w:ascii="Arial" w:eastAsia="Times New Roman" w:hAnsi="Arial" w:cs="Arial"/>
          <w:lang w:eastAsia="nb-NO"/>
        </w:rPr>
      </w:pPr>
      <w:r w:rsidRPr="009552DA">
        <w:rPr>
          <w:rFonts w:ascii="Arial" w:eastAsia="Times New Roman" w:hAnsi="Arial" w:cs="Arial"/>
          <w:lang w:eastAsia="nb-NO"/>
        </w:rPr>
        <w:t xml:space="preserve">Veileder - Universell utforming i Tønsbergs historiske by. </w:t>
      </w:r>
    </w:p>
    <w:p w:rsidR="009552DA" w:rsidRPr="009552DA" w:rsidRDefault="009552DA" w:rsidP="009552DA">
      <w:pPr>
        <w:numPr>
          <w:ilvl w:val="0"/>
          <w:numId w:val="1"/>
        </w:numPr>
        <w:pBdr>
          <w:top w:val="single" w:sz="4" w:space="1" w:color="auto"/>
          <w:left w:val="single" w:sz="4" w:space="4" w:color="auto"/>
          <w:bottom w:val="single" w:sz="4" w:space="1" w:color="auto"/>
          <w:right w:val="single" w:sz="4" w:space="4" w:color="auto"/>
        </w:pBdr>
        <w:rPr>
          <w:rFonts w:ascii="Arial" w:eastAsia="Times New Roman" w:hAnsi="Arial" w:cs="Arial"/>
          <w:i/>
          <w:iCs/>
          <w:lang w:eastAsia="nb-NO"/>
        </w:rPr>
      </w:pPr>
      <w:r w:rsidRPr="009552DA">
        <w:rPr>
          <w:rFonts w:ascii="Arial" w:eastAsia="Times New Roman" w:hAnsi="Arial" w:cs="Arial"/>
          <w:lang w:eastAsia="nb-NO"/>
        </w:rPr>
        <w:t>T-1490 Reguleringsplan - Utarbeiding av reguleringsplaner etter plan- og bygningsloven</w:t>
      </w:r>
    </w:p>
    <w:p w:rsidR="009552DA" w:rsidRPr="009552DA" w:rsidRDefault="009552DA" w:rsidP="009552DA">
      <w:pPr>
        <w:numPr>
          <w:ilvl w:val="0"/>
          <w:numId w:val="1"/>
        </w:numPr>
        <w:pBdr>
          <w:top w:val="single" w:sz="4" w:space="1" w:color="auto"/>
          <w:left w:val="single" w:sz="4" w:space="4" w:color="auto"/>
          <w:bottom w:val="single" w:sz="4" w:space="1" w:color="auto"/>
          <w:right w:val="single" w:sz="4" w:space="4" w:color="auto"/>
        </w:pBdr>
        <w:rPr>
          <w:rFonts w:ascii="Arial" w:eastAsia="Times New Roman" w:hAnsi="Arial" w:cs="Arial"/>
          <w:i/>
          <w:iCs/>
          <w:lang w:eastAsia="nb-NO"/>
        </w:rPr>
      </w:pPr>
      <w:r w:rsidRPr="009552DA">
        <w:rPr>
          <w:rFonts w:ascii="Arial" w:eastAsia="Times New Roman" w:hAnsi="Arial" w:cs="Arial"/>
          <w:lang w:eastAsia="nb-NO"/>
        </w:rPr>
        <w:t>Veileder til forskrift om kart, stedfestet informasjon, arealformål og digitalt planregister.</w:t>
      </w:r>
      <w:r w:rsidRPr="009552DA">
        <w:rPr>
          <w:rFonts w:ascii="Arial" w:eastAsia="Times New Roman" w:hAnsi="Arial" w:cs="Arial"/>
          <w:i/>
          <w:iCs/>
          <w:lang w:eastAsia="nb-NO"/>
        </w:rPr>
        <w:t xml:space="preserve"> </w:t>
      </w:r>
    </w:p>
    <w:p w:rsidR="009552DA" w:rsidRPr="009552DA" w:rsidRDefault="009552DA" w:rsidP="009552DA">
      <w:pPr>
        <w:numPr>
          <w:ilvl w:val="0"/>
          <w:numId w:val="1"/>
        </w:numPr>
        <w:pBdr>
          <w:top w:val="single" w:sz="4" w:space="1" w:color="auto"/>
          <w:left w:val="single" w:sz="4" w:space="4" w:color="auto"/>
          <w:bottom w:val="single" w:sz="4" w:space="1" w:color="auto"/>
          <w:right w:val="single" w:sz="4" w:space="4" w:color="auto"/>
        </w:pBdr>
        <w:rPr>
          <w:rFonts w:ascii="Arial" w:eastAsia="Times New Roman" w:hAnsi="Arial" w:cs="Arial"/>
          <w:lang w:eastAsia="nb-NO"/>
        </w:rPr>
      </w:pPr>
      <w:r w:rsidRPr="009552DA">
        <w:rPr>
          <w:rFonts w:ascii="Arial" w:eastAsia="Times New Roman" w:hAnsi="Arial" w:cs="Arial"/>
          <w:lang w:eastAsia="nb-NO"/>
        </w:rPr>
        <w:t xml:space="preserve">Grad av utnytting </w:t>
      </w:r>
    </w:p>
    <w:p w:rsidR="009552DA" w:rsidRPr="009552DA" w:rsidRDefault="009552DA" w:rsidP="009552DA">
      <w:pPr>
        <w:pBdr>
          <w:top w:val="single" w:sz="4" w:space="1" w:color="auto"/>
          <w:left w:val="single" w:sz="4" w:space="4" w:color="auto"/>
          <w:bottom w:val="single" w:sz="4" w:space="1" w:color="auto"/>
          <w:right w:val="single" w:sz="4" w:space="4" w:color="auto"/>
        </w:pBdr>
        <w:rPr>
          <w:rFonts w:ascii="Arial" w:eastAsia="Times New Roman" w:hAnsi="Arial" w:cs="Arial"/>
          <w:lang w:eastAsia="nb-NO"/>
        </w:rPr>
      </w:pPr>
    </w:p>
    <w:p w:rsidR="009552DA" w:rsidRPr="009552DA" w:rsidRDefault="009552DA" w:rsidP="009552DA">
      <w:pPr>
        <w:rPr>
          <w:rFonts w:ascii="Arial" w:eastAsia="Times New Roman" w:hAnsi="Arial" w:cs="Arial"/>
          <w:lang w:eastAsia="nb-NO"/>
        </w:rPr>
      </w:pPr>
      <w:r w:rsidRPr="009552DA">
        <w:rPr>
          <w:rFonts w:ascii="Arial" w:eastAsia="Times New Roman" w:hAnsi="Arial" w:cs="Arial"/>
          <w:lang w:eastAsia="nb-NO"/>
        </w:rPr>
        <w:tab/>
      </w:r>
      <w:r w:rsidRPr="009552DA">
        <w:rPr>
          <w:rFonts w:ascii="Arial" w:eastAsia="Times New Roman" w:hAnsi="Arial" w:cs="Arial"/>
          <w:lang w:eastAsia="nb-NO"/>
        </w:rPr>
        <w:tab/>
      </w:r>
      <w:r w:rsidRPr="009552DA">
        <w:rPr>
          <w:rFonts w:ascii="Arial" w:eastAsia="Times New Roman" w:hAnsi="Arial" w:cs="Arial"/>
          <w:lang w:eastAsia="nb-NO"/>
        </w:rPr>
        <w:tab/>
      </w:r>
      <w:r w:rsidRPr="009552DA">
        <w:rPr>
          <w:rFonts w:ascii="Arial" w:eastAsia="Times New Roman" w:hAnsi="Arial" w:cs="Arial"/>
          <w:lang w:eastAsia="nb-NO"/>
        </w:rPr>
        <w:tab/>
      </w:r>
      <w:r w:rsidRPr="009552DA">
        <w:rPr>
          <w:rFonts w:ascii="Arial" w:eastAsia="Times New Roman" w:hAnsi="Arial" w:cs="Arial"/>
          <w:lang w:eastAsia="nb-NO"/>
        </w:rPr>
        <w:tab/>
      </w:r>
      <w:r w:rsidRPr="009552DA">
        <w:rPr>
          <w:rFonts w:ascii="Arial" w:eastAsia="Times New Roman" w:hAnsi="Arial" w:cs="Arial"/>
          <w:lang w:eastAsia="nb-NO"/>
        </w:rPr>
        <w:tab/>
      </w:r>
      <w:r w:rsidRPr="009552DA">
        <w:rPr>
          <w:rFonts w:ascii="Arial" w:eastAsia="Times New Roman" w:hAnsi="Arial" w:cs="Arial"/>
          <w:lang w:eastAsia="nb-NO"/>
        </w:rPr>
        <w:tab/>
      </w:r>
      <w:r w:rsidRPr="009552DA">
        <w:rPr>
          <w:rFonts w:ascii="Arial" w:eastAsia="Times New Roman" w:hAnsi="Arial" w:cs="Arial"/>
          <w:lang w:eastAsia="nb-NO"/>
        </w:rPr>
        <w:tab/>
      </w:r>
      <w:r w:rsidRPr="009552DA">
        <w:rPr>
          <w:rFonts w:ascii="Arial" w:eastAsia="Times New Roman" w:hAnsi="Arial" w:cs="Arial"/>
          <w:lang w:eastAsia="nb-NO"/>
        </w:rPr>
        <w:tab/>
      </w:r>
      <w:r w:rsidRPr="009552DA">
        <w:rPr>
          <w:rFonts w:ascii="Arial" w:eastAsia="Times New Roman" w:hAnsi="Arial" w:cs="Arial"/>
          <w:lang w:eastAsia="nb-NO"/>
        </w:rPr>
        <w:tab/>
      </w:r>
      <w:r w:rsidRPr="009552DA">
        <w:rPr>
          <w:rFonts w:ascii="Arial" w:eastAsia="Times New Roman" w:hAnsi="Arial" w:cs="Arial"/>
          <w:lang w:eastAsia="nb-NO"/>
        </w:rPr>
        <w:tab/>
      </w:r>
    </w:p>
    <w:p w:rsidR="009552DA" w:rsidRPr="009552DA" w:rsidRDefault="009552DA" w:rsidP="009552DA">
      <w:pPr>
        <w:rPr>
          <w:rFonts w:ascii="Arial" w:eastAsia="Times New Roman" w:hAnsi="Arial" w:cs="Arial"/>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REGULERINGSBESTEMMELSER TIL DETALJREGULERING AV ………….</w:t>
      </w:r>
      <w:r w:rsidRPr="009552DA">
        <w:rPr>
          <w:rFonts w:ascii="Arial" w:eastAsia="Times New Roman" w:hAnsi="Arial" w:cs="Arial"/>
          <w:b/>
          <w:bCs/>
          <w:lang w:eastAsia="nb-NO"/>
        </w:rPr>
        <w:tab/>
      </w:r>
      <w:r w:rsidRPr="009552DA">
        <w:rPr>
          <w:rFonts w:ascii="Arial" w:eastAsia="Times New Roman" w:hAnsi="Arial" w:cs="Arial"/>
          <w:b/>
          <w:bCs/>
          <w:lang w:eastAsia="nb-NO"/>
        </w:rPr>
        <w:tab/>
      </w:r>
      <w:r w:rsidRPr="009552DA">
        <w:rPr>
          <w:rFonts w:ascii="Arial" w:eastAsia="Times New Roman" w:hAnsi="Arial" w:cs="Arial"/>
          <w:b/>
          <w:bCs/>
          <w:lang w:eastAsia="nb-NO"/>
        </w:rPr>
        <w:tab/>
      </w:r>
      <w:r w:rsidRPr="009552DA">
        <w:rPr>
          <w:rFonts w:ascii="Arial" w:eastAsia="Times New Roman" w:hAnsi="Arial" w:cs="Arial"/>
          <w:b/>
          <w:bCs/>
          <w:lang w:eastAsia="nb-NO"/>
        </w:rPr>
        <w:tab/>
      </w:r>
      <w:r w:rsidRPr="009552DA">
        <w:rPr>
          <w:rFonts w:ascii="Arial" w:eastAsia="Times New Roman" w:hAnsi="Arial" w:cs="Arial"/>
          <w:b/>
          <w:bCs/>
          <w:lang w:eastAsia="nb-NO"/>
        </w:rPr>
        <w:tab/>
      </w:r>
      <w:r w:rsidRPr="009552DA">
        <w:rPr>
          <w:rFonts w:ascii="Arial" w:eastAsia="Times New Roman" w:hAnsi="Arial" w:cs="Arial"/>
          <w:b/>
          <w:bCs/>
          <w:lang w:eastAsia="nb-NO"/>
        </w:rPr>
        <w:tab/>
      </w: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PLAN ID 0704 …. ….</w:t>
      </w:r>
    </w:p>
    <w:p w:rsidR="009552DA" w:rsidRPr="009552DA" w:rsidRDefault="009552DA" w:rsidP="009552DA">
      <w:pPr>
        <w:pBdr>
          <w:bottom w:val="single" w:sz="4" w:space="1" w:color="auto"/>
        </w:pBdr>
        <w:rPr>
          <w:rFonts w:ascii="Arial" w:eastAsia="Times New Roman" w:hAnsi="Arial" w:cs="Arial"/>
          <w:lang w:eastAsia="nb-NO"/>
        </w:rPr>
      </w:pPr>
    </w:p>
    <w:p w:rsidR="009552DA" w:rsidRPr="009552DA" w:rsidRDefault="009552DA" w:rsidP="009552DA">
      <w:pPr>
        <w:rPr>
          <w:rFonts w:ascii="Arial" w:eastAsia="Times New Roman" w:hAnsi="Arial" w:cs="Arial"/>
          <w:lang w:eastAsia="nb-NO"/>
        </w:rPr>
      </w:pPr>
    </w:p>
    <w:p w:rsidR="009552DA" w:rsidRPr="009552DA" w:rsidRDefault="009552DA" w:rsidP="009552DA">
      <w:pPr>
        <w:rPr>
          <w:rFonts w:ascii="Arial" w:eastAsia="Times New Roman" w:hAnsi="Arial" w:cs="Arial"/>
          <w:i/>
          <w:iCs/>
          <w:color w:val="FF0000"/>
          <w:lang w:eastAsia="nb-NO"/>
        </w:rPr>
      </w:pPr>
      <w:r w:rsidRPr="009552DA">
        <w:rPr>
          <w:rFonts w:ascii="Arial" w:eastAsia="Times New Roman" w:hAnsi="Arial" w:cs="Arial"/>
          <w:i/>
          <w:iCs/>
          <w:color w:val="FF0000"/>
          <w:lang w:eastAsia="nb-NO"/>
        </w:rPr>
        <w:t>Veiledende tekst er skrevet i kursiv</w:t>
      </w:r>
    </w:p>
    <w:p w:rsidR="009552DA" w:rsidRPr="009552DA" w:rsidRDefault="009552DA" w:rsidP="009552DA">
      <w:pPr>
        <w:rPr>
          <w:rFonts w:ascii="Arial" w:eastAsia="Times New Roman" w:hAnsi="Arial" w:cs="Arial"/>
          <w:b/>
          <w:bCs/>
          <w:lang w:eastAsia="nb-NO"/>
        </w:rPr>
      </w:pPr>
    </w:p>
    <w:p w:rsidR="009552DA" w:rsidRPr="009552DA" w:rsidRDefault="009552DA" w:rsidP="009552DA">
      <w:pPr>
        <w:jc w:val="center"/>
        <w:rPr>
          <w:rFonts w:ascii="Arial" w:eastAsia="Times New Roman" w:hAnsi="Arial" w:cs="Arial"/>
          <w:b/>
          <w:bCs/>
          <w:lang w:eastAsia="nb-NO"/>
        </w:rPr>
      </w:pPr>
      <w:r w:rsidRPr="009552DA">
        <w:rPr>
          <w:rFonts w:ascii="Arial" w:eastAsia="Times New Roman" w:hAnsi="Arial" w:cs="Arial"/>
          <w:b/>
          <w:bCs/>
          <w:lang w:eastAsia="nb-NO"/>
        </w:rPr>
        <w:t>§ 1</w:t>
      </w:r>
    </w:p>
    <w:p w:rsidR="009552DA" w:rsidRPr="009552DA" w:rsidRDefault="009552DA" w:rsidP="009552DA">
      <w:pPr>
        <w:jc w:val="center"/>
        <w:rPr>
          <w:rFonts w:ascii="Arial" w:eastAsia="Times New Roman" w:hAnsi="Arial" w:cs="Arial"/>
          <w:b/>
          <w:bCs/>
          <w:lang w:eastAsia="nb-NO"/>
        </w:rPr>
      </w:pPr>
      <w:r w:rsidRPr="009552DA">
        <w:rPr>
          <w:rFonts w:ascii="Arial" w:eastAsia="Times New Roman" w:hAnsi="Arial" w:cs="Arial"/>
          <w:b/>
          <w:bCs/>
          <w:lang w:eastAsia="nb-NO"/>
        </w:rPr>
        <w:t>PLANENS HENSIKT</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Intensjonen med planen, hva den skal løse og tilrettelegge for og hva den skal ivareta (hvilke hensyn). Oppgi antall (ca)  boliger.</w:t>
      </w: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jc w:val="center"/>
        <w:rPr>
          <w:rFonts w:ascii="Arial" w:eastAsia="Times New Roman" w:hAnsi="Arial" w:cs="Arial"/>
          <w:b/>
          <w:bCs/>
          <w:lang w:eastAsia="nb-NO"/>
        </w:rPr>
      </w:pPr>
      <w:r w:rsidRPr="009552DA">
        <w:rPr>
          <w:rFonts w:ascii="Arial" w:eastAsia="Times New Roman" w:hAnsi="Arial" w:cs="Arial"/>
          <w:b/>
          <w:bCs/>
          <w:lang w:eastAsia="nb-NO"/>
        </w:rPr>
        <w:t>§ 2</w:t>
      </w:r>
    </w:p>
    <w:p w:rsidR="009552DA" w:rsidRPr="009552DA" w:rsidRDefault="009552DA" w:rsidP="009552DA">
      <w:pPr>
        <w:jc w:val="center"/>
        <w:rPr>
          <w:rFonts w:ascii="Arial" w:eastAsia="Times New Roman" w:hAnsi="Arial" w:cs="Arial"/>
          <w:i/>
          <w:iCs/>
          <w:lang w:eastAsia="nb-NO"/>
        </w:rPr>
      </w:pPr>
      <w:r w:rsidRPr="009552DA">
        <w:rPr>
          <w:rFonts w:ascii="Arial" w:eastAsia="Times New Roman" w:hAnsi="Arial" w:cs="Arial"/>
          <w:b/>
          <w:bCs/>
          <w:lang w:eastAsia="nb-NO"/>
        </w:rPr>
        <w:t xml:space="preserve"> Reguleringsformål </w:t>
      </w:r>
      <w:r w:rsidRPr="009552DA">
        <w:rPr>
          <w:rFonts w:ascii="Arial" w:eastAsia="Times New Roman" w:hAnsi="Arial" w:cs="Arial"/>
          <w:i/>
          <w:iCs/>
          <w:lang w:eastAsia="nb-NO"/>
        </w:rPr>
        <w:t>(§ 12-5)</w:t>
      </w:r>
    </w:p>
    <w:p w:rsidR="009552DA" w:rsidRPr="009552DA" w:rsidRDefault="009552DA" w:rsidP="009552DA">
      <w:pPr>
        <w:ind w:left="708"/>
        <w:rPr>
          <w:rFonts w:ascii="Arial" w:eastAsia="Times New Roman" w:hAnsi="Arial" w:cs="Arial"/>
          <w:i/>
          <w:iCs/>
          <w:szCs w:val="24"/>
          <w:lang w:eastAsia="nb-NO"/>
        </w:rPr>
      </w:pPr>
      <w:r w:rsidRPr="009552DA">
        <w:rPr>
          <w:rFonts w:ascii="Arial" w:eastAsia="Times New Roman" w:hAnsi="Arial" w:cs="Arial"/>
          <w:i/>
          <w:iCs/>
          <w:lang w:eastAsia="nb-NO"/>
        </w:rPr>
        <w:t xml:space="preserve">§ 2. viser oversikt over reguleringsformål og hensynssoner i planen. Stryk det som ikke er relevant. </w:t>
      </w:r>
      <w:r w:rsidRPr="009552DA">
        <w:rPr>
          <w:rFonts w:ascii="Arial" w:eastAsia="Times New Roman" w:hAnsi="Arial" w:cs="Arial"/>
          <w:i/>
          <w:iCs/>
          <w:szCs w:val="24"/>
          <w:lang w:eastAsia="nb-NO"/>
        </w:rPr>
        <w:t>Bruk formål som samsvarer med sosi-koder. Feltbenevnelse skal vises i parentes. Viser ellers til kart- og planforskriften og tilhørende veileder.</w:t>
      </w:r>
    </w:p>
    <w:p w:rsidR="009552DA" w:rsidRPr="009552DA" w:rsidRDefault="009552DA" w:rsidP="009552DA">
      <w:pPr>
        <w:ind w:left="1416"/>
        <w:rPr>
          <w:rFonts w:ascii="Arial" w:eastAsia="Times New Roman" w:hAnsi="Arial" w:cs="Arial"/>
          <w:i/>
          <w:iCs/>
          <w:szCs w:val="24"/>
          <w:lang w:eastAsia="nb-NO"/>
        </w:rPr>
      </w:pPr>
    </w:p>
    <w:p w:rsidR="009552DA" w:rsidRPr="009552DA" w:rsidRDefault="009552DA" w:rsidP="009552DA">
      <w:pPr>
        <w:ind w:left="708"/>
        <w:rPr>
          <w:rFonts w:ascii="Arial" w:eastAsia="Times New Roman" w:hAnsi="Arial" w:cs="Arial"/>
          <w:i/>
          <w:iCs/>
          <w:szCs w:val="24"/>
          <w:lang w:eastAsia="nb-NO"/>
        </w:rPr>
      </w:pPr>
      <w:r w:rsidRPr="009552DA">
        <w:rPr>
          <w:rFonts w:ascii="Arial" w:eastAsia="Times New Roman" w:hAnsi="Arial" w:cs="Arial"/>
          <w:i/>
          <w:iCs/>
          <w:szCs w:val="24"/>
          <w:lang w:eastAsia="nb-NO"/>
        </w:rPr>
        <w:t>Eierform (offentlig eller felles) skal ikke oppgis under reguleringsformål, men framgå under bestemmelsene knyttet til de enkelte hovedformål.</w:t>
      </w:r>
    </w:p>
    <w:p w:rsidR="009552DA" w:rsidRPr="009552DA" w:rsidRDefault="009552DA" w:rsidP="009552DA">
      <w:pPr>
        <w:ind w:left="1416"/>
        <w:rPr>
          <w:rFonts w:ascii="Arial" w:eastAsia="Times New Roman" w:hAnsi="Arial" w:cs="Arial"/>
          <w:i/>
          <w:iCs/>
          <w:szCs w:val="24"/>
          <w:lang w:eastAsia="nb-NO"/>
        </w:rPr>
      </w:pPr>
    </w:p>
    <w:p w:rsidR="009552DA" w:rsidRPr="009552DA" w:rsidRDefault="009552DA" w:rsidP="009552DA">
      <w:pPr>
        <w:ind w:left="708"/>
        <w:rPr>
          <w:rFonts w:ascii="Arial" w:eastAsia="Times New Roman" w:hAnsi="Arial" w:cs="Arial"/>
          <w:i/>
          <w:iCs/>
          <w:szCs w:val="24"/>
          <w:lang w:eastAsia="nb-NO"/>
        </w:rPr>
      </w:pPr>
      <w:r w:rsidRPr="009552DA">
        <w:rPr>
          <w:rFonts w:ascii="Arial" w:eastAsia="Times New Roman" w:hAnsi="Arial" w:cs="Arial"/>
          <w:i/>
          <w:iCs/>
          <w:lang w:eastAsia="nb-NO"/>
        </w:rPr>
        <w:t>Underformål er kun eksempler og ikke uttømmende.</w:t>
      </w:r>
    </w:p>
    <w:p w:rsidR="009552DA" w:rsidRPr="009552DA" w:rsidRDefault="009552DA" w:rsidP="009552DA">
      <w:pPr>
        <w:rPr>
          <w:rFonts w:ascii="Arial" w:eastAsia="Times New Roman" w:hAnsi="Arial" w:cs="Arial"/>
          <w:b/>
          <w:bCs/>
          <w:i/>
          <w:iCs/>
          <w:lang w:eastAsia="nb-NO"/>
        </w:rPr>
      </w:pPr>
    </w:p>
    <w:p w:rsidR="009552DA" w:rsidRPr="009552DA" w:rsidRDefault="009552DA" w:rsidP="009552DA">
      <w:pPr>
        <w:rPr>
          <w:rFonts w:ascii="Arial" w:eastAsia="Times New Roman" w:hAnsi="Arial" w:cs="Arial"/>
          <w:lang w:eastAsia="nb-NO"/>
        </w:rPr>
      </w:pPr>
      <w:r w:rsidRPr="009552DA">
        <w:rPr>
          <w:rFonts w:ascii="Arial" w:eastAsia="Times New Roman" w:hAnsi="Arial" w:cs="Arial"/>
          <w:b/>
          <w:bCs/>
          <w:lang w:eastAsia="nb-NO"/>
        </w:rPr>
        <w:t xml:space="preserve">§ 2.x Bebyggelse og anlegg </w:t>
      </w:r>
      <w:r w:rsidRPr="009552DA">
        <w:rPr>
          <w:rFonts w:ascii="Arial" w:eastAsia="Times New Roman" w:hAnsi="Arial" w:cs="Arial"/>
          <w:lang w:eastAsia="nb-NO"/>
        </w:rPr>
        <w:t xml:space="preserve">(§ 12-5 pkt. 1) </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Legg inn forkortelser - Enkelte eksempler vises nedenunder. </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 xml:space="preserve">Boligbebyggelse  </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 xml:space="preserve">Forretning (F) </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lang w:eastAsia="nb-NO"/>
        </w:rPr>
        <w:t xml:space="preserve">Uteoppholdsarealer </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lang w:eastAsia="nb-NO"/>
        </w:rPr>
        <w:t>Lekeplass (LEK)</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lang w:eastAsia="nb-NO"/>
        </w:rPr>
        <w:t>Kombinerte formål</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lang w:eastAsia="nb-NO"/>
        </w:rPr>
        <w:t>mf</w:t>
      </w:r>
    </w:p>
    <w:p w:rsidR="009552DA" w:rsidRPr="009552DA" w:rsidRDefault="009552DA" w:rsidP="009552DA">
      <w:pPr>
        <w:ind w:left="360"/>
        <w:rPr>
          <w:rFonts w:ascii="Arial" w:eastAsia="Times New Roman" w:hAnsi="Arial" w:cs="Arial"/>
          <w:i/>
          <w:iCs/>
          <w:lang w:eastAsia="nb-NO"/>
        </w:rPr>
      </w:pPr>
    </w:p>
    <w:p w:rsidR="009552DA" w:rsidRPr="009552DA" w:rsidRDefault="009552DA" w:rsidP="009552DA">
      <w:pPr>
        <w:rPr>
          <w:rFonts w:ascii="Arial" w:eastAsia="Times New Roman" w:hAnsi="Arial" w:cs="Arial"/>
          <w:lang w:eastAsia="nb-NO"/>
        </w:rPr>
      </w:pPr>
      <w:r w:rsidRPr="009552DA">
        <w:rPr>
          <w:rFonts w:ascii="Arial" w:eastAsia="Times New Roman" w:hAnsi="Arial" w:cs="Arial"/>
          <w:b/>
          <w:bCs/>
          <w:lang w:eastAsia="nb-NO"/>
        </w:rPr>
        <w:t xml:space="preserve">§ 2.x Samferdselsanlegg og teknisk infrastruktur </w:t>
      </w:r>
      <w:r w:rsidRPr="009552DA">
        <w:rPr>
          <w:rFonts w:ascii="Arial" w:eastAsia="Times New Roman" w:hAnsi="Arial" w:cs="Arial"/>
          <w:lang w:eastAsia="nb-NO"/>
        </w:rPr>
        <w:t>(§ 12-5, pkt. 2)</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Vei (f.eks. V1 – V4)</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lang w:eastAsia="nb-NO"/>
        </w:rPr>
        <w:t xml:space="preserve">Kjørevei  (KV1 – KV5) </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Gang- og sykkelvei (GS )</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 xml:space="preserve">Parkering (P) </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Annen veigrunn – teknisk anlegg (AVT)</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lastRenderedPageBreak/>
        <w:t>Gatetun</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mf</w:t>
      </w:r>
    </w:p>
    <w:p w:rsidR="009552DA" w:rsidRPr="009552DA" w:rsidRDefault="009552DA" w:rsidP="009552DA">
      <w:pPr>
        <w:rPr>
          <w:rFonts w:ascii="Arial" w:eastAsia="Times New Roman" w:hAnsi="Arial" w:cs="Arial"/>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xml:space="preserve">§ 2.x Grønnstruktur </w:t>
      </w:r>
      <w:r w:rsidRPr="009552DA">
        <w:rPr>
          <w:rFonts w:ascii="Arial" w:eastAsia="Times New Roman" w:hAnsi="Arial" w:cs="Arial"/>
          <w:lang w:eastAsia="nb-NO"/>
        </w:rPr>
        <w:t>(§ 12-5 pkt.3)</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 xml:space="preserve">Naturområder </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Turdrag (TD)</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Friområde (FRI)</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Park</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lang w:eastAsia="nb-NO"/>
        </w:rPr>
        <w:t>mf</w:t>
      </w:r>
    </w:p>
    <w:p w:rsidR="009552DA" w:rsidRPr="009552DA" w:rsidRDefault="009552DA" w:rsidP="009552DA">
      <w:pPr>
        <w:rPr>
          <w:rFonts w:ascii="Arial" w:eastAsia="Times New Roman" w:hAnsi="Arial" w:cs="Arial"/>
          <w:b/>
          <w:bCs/>
          <w:szCs w:val="24"/>
          <w:lang w:eastAsia="nb-NO"/>
        </w:rPr>
      </w:pPr>
    </w:p>
    <w:p w:rsidR="009552DA" w:rsidRPr="009552DA" w:rsidRDefault="009552DA" w:rsidP="009552DA">
      <w:pPr>
        <w:rPr>
          <w:rFonts w:ascii="Arial" w:eastAsia="Times New Roman" w:hAnsi="Arial" w:cs="Arial"/>
          <w:b/>
          <w:bCs/>
          <w:szCs w:val="24"/>
          <w:lang w:eastAsia="nb-NO"/>
        </w:rPr>
      </w:pPr>
    </w:p>
    <w:p w:rsidR="009552DA" w:rsidRPr="009552DA" w:rsidRDefault="009552DA" w:rsidP="009552DA">
      <w:pPr>
        <w:rPr>
          <w:rFonts w:ascii="Arial" w:eastAsia="Times New Roman" w:hAnsi="Arial" w:cs="Arial"/>
          <w:szCs w:val="24"/>
          <w:lang w:eastAsia="nb-NO"/>
        </w:rPr>
      </w:pPr>
      <w:r w:rsidRPr="009552DA">
        <w:rPr>
          <w:rFonts w:ascii="Arial" w:eastAsia="Times New Roman" w:hAnsi="Arial" w:cs="Arial"/>
          <w:b/>
          <w:bCs/>
          <w:szCs w:val="24"/>
          <w:lang w:eastAsia="nb-NO"/>
        </w:rPr>
        <w:t xml:space="preserve">§ 2.x Landbruks-, natur- og friluftsformål </w:t>
      </w:r>
      <w:r w:rsidRPr="009552DA">
        <w:rPr>
          <w:rFonts w:ascii="Arial" w:eastAsia="Times New Roman" w:hAnsi="Arial" w:cs="Arial"/>
          <w:szCs w:val="24"/>
          <w:lang w:eastAsia="nb-NO"/>
        </w:rPr>
        <w:t>(§ 12-5 pkt.5)</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Jordbruk</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Skogbruk</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 xml:space="preserve">Gartneri </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 xml:space="preserve">Naturformål </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Friluftsformål</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 xml:space="preserve">Naturvern </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Kulturmiljø</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mf</w:t>
      </w: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lang w:eastAsia="nb-NO"/>
        </w:rPr>
      </w:pPr>
      <w:r w:rsidRPr="009552DA">
        <w:rPr>
          <w:rFonts w:ascii="Arial" w:eastAsia="Times New Roman" w:hAnsi="Arial" w:cs="Arial"/>
          <w:b/>
          <w:bCs/>
          <w:lang w:eastAsia="nb-NO"/>
        </w:rPr>
        <w:t xml:space="preserve">§ 2.x Bruk og vern av sjø og vassdrag, med tilhørende strandsone </w:t>
      </w:r>
      <w:r w:rsidRPr="009552DA">
        <w:rPr>
          <w:rFonts w:ascii="Arial" w:eastAsia="Times New Roman" w:hAnsi="Arial" w:cs="Arial"/>
          <w:lang w:eastAsia="nb-NO"/>
        </w:rPr>
        <w:t>(§ 12-5 pkt.6)</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Småbåthavn</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Farled</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Ferdsel</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Naturområde</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Friluftsområde</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Fiske</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lang w:eastAsia="nb-NO"/>
        </w:rPr>
        <w:t>mf</w:t>
      </w:r>
    </w:p>
    <w:p w:rsidR="009552DA" w:rsidRPr="009552DA" w:rsidRDefault="009552DA" w:rsidP="009552DA">
      <w:pPr>
        <w:rPr>
          <w:rFonts w:ascii="Arial" w:eastAsia="Times New Roman" w:hAnsi="Arial" w:cs="Arial"/>
          <w:lang w:eastAsia="nb-NO"/>
        </w:rPr>
      </w:pPr>
    </w:p>
    <w:p w:rsidR="009552DA" w:rsidRPr="009552DA" w:rsidRDefault="009552DA" w:rsidP="009552DA">
      <w:pPr>
        <w:rPr>
          <w:rFonts w:ascii="Arial" w:eastAsia="Times New Roman" w:hAnsi="Arial" w:cs="Arial"/>
          <w:i/>
          <w:iCs/>
          <w:lang w:eastAsia="nb-NO"/>
        </w:rPr>
      </w:pPr>
      <w:r w:rsidRPr="009552DA">
        <w:rPr>
          <w:rFonts w:ascii="Arial" w:eastAsia="Times New Roman" w:hAnsi="Arial" w:cs="Arial"/>
          <w:b/>
          <w:bCs/>
          <w:lang w:eastAsia="nb-NO"/>
        </w:rPr>
        <w:t xml:space="preserve">§ 2.x Hensynsoner </w:t>
      </w:r>
      <w:r w:rsidRPr="009552DA">
        <w:rPr>
          <w:rFonts w:ascii="Arial" w:eastAsia="Times New Roman" w:hAnsi="Arial" w:cs="Arial"/>
          <w:lang w:eastAsia="nb-NO"/>
        </w:rPr>
        <w:t>(§ 11-8 jf. §12-6)</w:t>
      </w:r>
    </w:p>
    <w:p w:rsidR="009552DA" w:rsidRPr="009552DA" w:rsidRDefault="009552DA" w:rsidP="009552DA">
      <w:pPr>
        <w:numPr>
          <w:ilvl w:val="0"/>
          <w:numId w:val="3"/>
        </w:numPr>
        <w:tabs>
          <w:tab w:val="center" w:pos="4703"/>
          <w:tab w:val="right" w:pos="9406"/>
        </w:tabs>
        <w:rPr>
          <w:rFonts w:ascii="Arial" w:eastAsia="Times New Roman" w:hAnsi="Arial" w:cs="Arial"/>
          <w:szCs w:val="24"/>
          <w:lang w:eastAsia="nb-NO"/>
        </w:rPr>
      </w:pPr>
      <w:r w:rsidRPr="009552DA">
        <w:rPr>
          <w:rFonts w:ascii="Arial" w:eastAsia="Times New Roman" w:hAnsi="Arial" w:cs="Arial"/>
          <w:szCs w:val="24"/>
          <w:lang w:eastAsia="nb-NO"/>
        </w:rPr>
        <w:t xml:space="preserve">Sikrings-, støy- og faresoner </w:t>
      </w:r>
    </w:p>
    <w:p w:rsidR="009552DA" w:rsidRPr="009552DA" w:rsidRDefault="009552DA" w:rsidP="009552DA">
      <w:pPr>
        <w:numPr>
          <w:ilvl w:val="0"/>
          <w:numId w:val="3"/>
        </w:numPr>
        <w:tabs>
          <w:tab w:val="center" w:pos="4703"/>
          <w:tab w:val="right" w:pos="9406"/>
        </w:tabs>
        <w:rPr>
          <w:rFonts w:ascii="Arial" w:eastAsia="Times New Roman" w:hAnsi="Arial" w:cs="Arial"/>
          <w:szCs w:val="24"/>
          <w:lang w:eastAsia="nb-NO"/>
        </w:rPr>
      </w:pPr>
      <w:r w:rsidRPr="009552DA">
        <w:rPr>
          <w:rFonts w:ascii="Arial" w:eastAsia="Times New Roman" w:hAnsi="Arial" w:cs="Arial"/>
          <w:szCs w:val="24"/>
          <w:lang w:eastAsia="nb-NO"/>
        </w:rPr>
        <w:t xml:space="preserve">Sone med særlige krav til infrastruktur </w:t>
      </w:r>
    </w:p>
    <w:p w:rsidR="009552DA" w:rsidRPr="009552DA" w:rsidRDefault="009552DA" w:rsidP="009552DA">
      <w:pPr>
        <w:numPr>
          <w:ilvl w:val="0"/>
          <w:numId w:val="3"/>
        </w:numPr>
        <w:tabs>
          <w:tab w:val="center" w:pos="4703"/>
          <w:tab w:val="right" w:pos="9406"/>
        </w:tabs>
        <w:rPr>
          <w:rFonts w:ascii="Arial" w:eastAsia="Times New Roman" w:hAnsi="Arial" w:cs="Arial"/>
          <w:szCs w:val="24"/>
          <w:lang w:eastAsia="nb-NO"/>
        </w:rPr>
      </w:pPr>
      <w:r w:rsidRPr="009552DA">
        <w:rPr>
          <w:rFonts w:ascii="Arial" w:eastAsia="Times New Roman" w:hAnsi="Arial" w:cs="Arial"/>
          <w:szCs w:val="24"/>
          <w:lang w:eastAsia="nb-NO"/>
        </w:rPr>
        <w:t>Sone med særlige hensyn til landbruk, friluftsliv, grønnstruktur, landskap eller bevaring av naturmiljø eller kulturmiljø</w:t>
      </w:r>
    </w:p>
    <w:p w:rsidR="009552DA" w:rsidRPr="009552DA" w:rsidRDefault="009552DA" w:rsidP="009552DA">
      <w:pPr>
        <w:numPr>
          <w:ilvl w:val="0"/>
          <w:numId w:val="3"/>
        </w:numPr>
        <w:tabs>
          <w:tab w:val="center" w:pos="4703"/>
          <w:tab w:val="right" w:pos="9406"/>
        </w:tabs>
        <w:rPr>
          <w:rFonts w:ascii="Arial" w:eastAsia="Times New Roman" w:hAnsi="Arial" w:cs="Arial"/>
          <w:szCs w:val="24"/>
          <w:lang w:eastAsia="nb-NO"/>
        </w:rPr>
      </w:pPr>
      <w:r w:rsidRPr="009552DA">
        <w:rPr>
          <w:rFonts w:ascii="Arial" w:eastAsia="Times New Roman" w:hAnsi="Arial" w:cs="Arial"/>
          <w:szCs w:val="24"/>
          <w:lang w:eastAsia="nb-NO"/>
        </w:rPr>
        <w:t>Sone for båndlegging i påvente av vedtak etter plan- og bygningsloven eller andre lover, eller som er båndlagt etter slikt rettsgrunnlag</w:t>
      </w:r>
    </w:p>
    <w:p w:rsidR="009552DA" w:rsidRPr="009552DA" w:rsidRDefault="009552DA" w:rsidP="009552DA">
      <w:pPr>
        <w:tabs>
          <w:tab w:val="center" w:pos="4703"/>
          <w:tab w:val="right" w:pos="9406"/>
        </w:tabs>
        <w:ind w:left="360"/>
        <w:rPr>
          <w:rFonts w:ascii="Arial" w:eastAsia="Times New Roman" w:hAnsi="Arial" w:cs="Arial"/>
          <w:szCs w:val="24"/>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jc w:val="center"/>
        <w:rPr>
          <w:rFonts w:ascii="Arial" w:eastAsia="Times New Roman" w:hAnsi="Arial" w:cs="Arial"/>
          <w:b/>
          <w:sz w:val="28"/>
          <w:szCs w:val="28"/>
        </w:rPr>
      </w:pPr>
      <w:r w:rsidRPr="009552DA">
        <w:rPr>
          <w:rFonts w:ascii="Arial" w:eastAsia="Times New Roman" w:hAnsi="Arial" w:cs="Arial"/>
          <w:b/>
          <w:sz w:val="28"/>
          <w:szCs w:val="28"/>
        </w:rPr>
        <w:t>§ 3</w:t>
      </w:r>
    </w:p>
    <w:p w:rsidR="009552DA" w:rsidRPr="009552DA" w:rsidRDefault="009552DA" w:rsidP="009552DA">
      <w:pPr>
        <w:jc w:val="center"/>
        <w:rPr>
          <w:rFonts w:ascii="Arial" w:eastAsia="Times New Roman" w:hAnsi="Arial" w:cs="Arial"/>
          <w:b/>
          <w:sz w:val="28"/>
          <w:szCs w:val="28"/>
        </w:rPr>
      </w:pPr>
      <w:r w:rsidRPr="009552DA">
        <w:rPr>
          <w:rFonts w:ascii="Arial" w:eastAsia="Times New Roman" w:hAnsi="Arial" w:cs="Arial"/>
          <w:b/>
          <w:sz w:val="28"/>
          <w:szCs w:val="28"/>
        </w:rPr>
        <w:t>Fellesbestemmelser</w:t>
      </w:r>
    </w:p>
    <w:p w:rsidR="009552DA" w:rsidRPr="009552DA" w:rsidRDefault="009552DA" w:rsidP="009552DA">
      <w:pPr>
        <w:ind w:left="708"/>
        <w:rPr>
          <w:rFonts w:ascii="Arial" w:eastAsia="Times New Roman" w:hAnsi="Arial" w:cs="Arial"/>
          <w:i/>
        </w:rPr>
      </w:pPr>
      <w:r w:rsidRPr="009552DA">
        <w:rPr>
          <w:rFonts w:ascii="Arial" w:eastAsia="Times New Roman" w:hAnsi="Arial" w:cs="Arial"/>
          <w:i/>
        </w:rPr>
        <w:t xml:space="preserve">Under denne bestemmelsen skal det som hovedregel kun angis bestemmelser som gjelder for hele planområdet uavhengig av formål. Fjern det som ikke er relevant for planen. Legg inn eventuelle tillegg. Dersom bestemmelsene kun omfatter enkelte av arealene i planen </w:t>
      </w:r>
      <w:r w:rsidRPr="009552DA">
        <w:rPr>
          <w:rFonts w:ascii="Arial" w:eastAsia="Times New Roman" w:hAnsi="Arial" w:cs="Arial"/>
          <w:i/>
        </w:rPr>
        <w:lastRenderedPageBreak/>
        <w:t>settes det under ”Bebyggelse og anlegg”. Ved bestemmelser om dokumentasjon eller tiltak skal det ikke sies noe om rekkefølgekrav.</w:t>
      </w:r>
    </w:p>
    <w:p w:rsidR="009552DA" w:rsidRPr="009552DA" w:rsidRDefault="009552DA" w:rsidP="009552DA">
      <w:pPr>
        <w:ind w:left="708"/>
        <w:rPr>
          <w:rFonts w:ascii="Calibri" w:eastAsia="Times New Roman" w:hAnsi="Calibri" w:cs="Times New Roman"/>
          <w:i/>
          <w:sz w:val="21"/>
          <w:szCs w:val="21"/>
        </w:rPr>
      </w:pPr>
    </w:p>
    <w:p w:rsidR="009552DA" w:rsidRPr="009552DA" w:rsidRDefault="009552DA" w:rsidP="009552DA">
      <w:pPr>
        <w:rPr>
          <w:rFonts w:ascii="Arial" w:eastAsia="Times New Roman" w:hAnsi="Arial" w:cs="Arial"/>
          <w:i/>
          <w:iCs/>
          <w:lang w:eastAsia="nb-NO"/>
        </w:rPr>
      </w:pPr>
      <w:r w:rsidRPr="009552DA">
        <w:rPr>
          <w:rFonts w:ascii="Arial" w:eastAsia="Times New Roman" w:hAnsi="Arial" w:cs="Arial"/>
          <w:b/>
          <w:bCs/>
          <w:szCs w:val="24"/>
          <w:lang w:eastAsia="nb-NO"/>
        </w:rPr>
        <w:t>§ 3.x Visuell utforming (pbl. § 12-7, 1)</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Spesifiser hva tiltaket skal tilpasses til, terrengarrondering, materialebruk, farger, takform,  med mer. Her skal det kun stå krav utover det som fremgår av pbl §§ 29-1 29-2.</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i/>
          <w:iCs/>
          <w:lang w:eastAsia="nb-NO"/>
        </w:rPr>
      </w:pPr>
      <w:r w:rsidRPr="009552DA">
        <w:rPr>
          <w:rFonts w:ascii="Arial" w:eastAsia="Times New Roman" w:hAnsi="Arial" w:cs="Arial"/>
          <w:b/>
          <w:bCs/>
          <w:lang w:eastAsia="nb-NO"/>
        </w:rPr>
        <w:t>§ 3.x Byggehøyder (pbl. § 12-7, 1)</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Eventuelle overskridelser av byggehøyder må oppgis eksakt og ikke ”med mer”. Det bør skilles mellom ulike bygningsdeler, f.eks heiser, takterrasser, trapper og ventilasjonsanlegg. Eventuelt kan det stilles forutsetninger om i hvilken grad bygningsdeler skal være inntrukket ift fasadeliv, %-andel av takflaten til installasjoner. </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i/>
          <w:iCs/>
          <w:lang w:eastAsia="nb-NO"/>
        </w:rPr>
      </w:pPr>
      <w:r w:rsidRPr="009552DA">
        <w:rPr>
          <w:rFonts w:ascii="Arial" w:eastAsia="Times New Roman" w:hAnsi="Arial" w:cs="Arial"/>
          <w:b/>
          <w:bCs/>
          <w:lang w:eastAsia="nb-NO"/>
        </w:rPr>
        <w:t>§ 3.x Balkonger og utkraginger (pbl. § 12-7, 1)</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Kan evt. settes under bebyggelse og anlegg. </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i/>
          <w:iCs/>
          <w:szCs w:val="24"/>
          <w:lang w:eastAsia="nb-NO"/>
        </w:rPr>
      </w:pPr>
      <w:r w:rsidRPr="009552DA">
        <w:rPr>
          <w:rFonts w:ascii="Arial" w:eastAsia="Times New Roman" w:hAnsi="Arial" w:cs="Arial"/>
          <w:b/>
          <w:bCs/>
          <w:lang w:eastAsia="nb-NO"/>
        </w:rPr>
        <w:t>§ 3.x Skiltplan (pbl. § 12-7, 1)</w:t>
      </w:r>
    </w:p>
    <w:p w:rsidR="009552DA" w:rsidRPr="009552DA" w:rsidRDefault="009552DA" w:rsidP="009552DA">
      <w:pPr>
        <w:ind w:left="708"/>
        <w:rPr>
          <w:rFonts w:ascii="Arial" w:eastAsia="Times New Roman" w:hAnsi="Arial" w:cs="Arial"/>
          <w:i/>
          <w:iCs/>
          <w:szCs w:val="24"/>
          <w:lang w:eastAsia="nb-NO"/>
        </w:rPr>
      </w:pPr>
      <w:r w:rsidRPr="009552DA">
        <w:rPr>
          <w:rFonts w:ascii="Arial" w:eastAsia="Times New Roman" w:hAnsi="Arial" w:cs="Arial"/>
          <w:i/>
          <w:iCs/>
          <w:szCs w:val="24"/>
          <w:lang w:eastAsia="nb-NO"/>
        </w:rPr>
        <w:t>Viser til bestemmelser i kommuneplanens arealdel og byplan</w:t>
      </w:r>
    </w:p>
    <w:p w:rsidR="009552DA" w:rsidRPr="009552DA" w:rsidRDefault="009552DA" w:rsidP="009552DA">
      <w:pPr>
        <w:ind w:left="708"/>
        <w:rPr>
          <w:rFonts w:ascii="Arial" w:eastAsia="Times New Roman" w:hAnsi="Arial" w:cs="Arial"/>
          <w:b/>
          <w:bCs/>
          <w:szCs w:val="24"/>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szCs w:val="24"/>
          <w:lang w:eastAsia="nb-NO"/>
        </w:rPr>
        <w:t>§ 3.x Kotehøyde, gulv 1.etasje (pbl § 12-7,1)</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Nedre kotehøyde vannlås, nedre kotehøyde gulv parkeringskjeller.</w:t>
      </w: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3.x Plassering (pbl. § 12-7, 2)</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Brukes i den grad det ikke fremkommer av plankart eller der det tillates justering. </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3.x Arealbruk i 1. etasje (pbl. § 12-7, 2)</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3.x Uteoppholdsareal for boliger (pbl.  § 12-7, 2)</w:t>
      </w:r>
    </w:p>
    <w:p w:rsidR="009552DA" w:rsidRPr="009552DA" w:rsidRDefault="009552DA" w:rsidP="009552DA">
      <w:pPr>
        <w:ind w:left="708"/>
        <w:rPr>
          <w:rFonts w:ascii="Arial" w:eastAsia="Times New Roman" w:hAnsi="Arial" w:cs="Arial"/>
          <w:b/>
          <w:bCs/>
          <w:lang w:eastAsia="nb-NO"/>
        </w:rPr>
      </w:pPr>
      <w:r w:rsidRPr="009552DA">
        <w:rPr>
          <w:rFonts w:ascii="Arial" w:eastAsia="Times New Roman" w:hAnsi="Arial" w:cs="Arial"/>
          <w:i/>
          <w:iCs/>
          <w:szCs w:val="24"/>
          <w:lang w:eastAsia="nb-NO"/>
        </w:rPr>
        <w:t>Bestemmelsene skal ta for seg både uteareal for lek og for opphold. Det skal  innarbeides kvalitetskrav. Eksempelvis størrelse, program, utforming, solforhold, opparbeidelsesform, vegetasjon med mer. Det vises til relevante retningslinjer og bestemmelser i kommuneplanens arealdel/byplanen/områdeplan.</w:t>
      </w:r>
    </w:p>
    <w:p w:rsidR="009552DA" w:rsidRPr="009552DA" w:rsidRDefault="009552DA" w:rsidP="009552DA">
      <w:pPr>
        <w:ind w:left="708"/>
        <w:rPr>
          <w:rFonts w:ascii="Arial" w:eastAsia="Times New Roman" w:hAnsi="Arial" w:cs="Arial"/>
          <w:b/>
          <w:bCs/>
          <w:szCs w:val="24"/>
          <w:lang w:eastAsia="nb-NO"/>
        </w:rPr>
      </w:pPr>
    </w:p>
    <w:p w:rsidR="009552DA" w:rsidRPr="009552DA" w:rsidRDefault="009552DA" w:rsidP="009552DA">
      <w:pPr>
        <w:rPr>
          <w:rFonts w:ascii="Arial" w:eastAsia="Times New Roman" w:hAnsi="Arial" w:cs="Arial"/>
          <w:b/>
          <w:bCs/>
          <w:szCs w:val="24"/>
          <w:lang w:eastAsia="nb-NO"/>
        </w:rPr>
      </w:pPr>
      <w:r w:rsidRPr="009552DA">
        <w:rPr>
          <w:rFonts w:ascii="Arial" w:eastAsia="Times New Roman" w:hAnsi="Arial" w:cs="Arial"/>
          <w:b/>
          <w:bCs/>
          <w:szCs w:val="24"/>
          <w:lang w:eastAsia="nb-NO"/>
        </w:rPr>
        <w:t xml:space="preserve">§ 3.x Støy (pbl § 12-7, 3)  </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szCs w:val="24"/>
          <w:lang w:eastAsia="nb-NO"/>
        </w:rPr>
        <w:t xml:space="preserve">Dersom støyverdier (soner) avviker fra overordnet plan eller anbefalte verdier i gjeldene støyretningslinjer, skal verdiene tallfestet i bestemmelsene. Avbøtende tiltak skal beskrives og det skal stilles krav til dokumentasjon for å oppnå anbefalte verdier. Gjeldene retningslinjer skal brukes som planleggingsverktøy, men det skal ikke vises generelt til retningslinjer.  </w:t>
      </w:r>
    </w:p>
    <w:p w:rsidR="009552DA" w:rsidRPr="009552DA" w:rsidRDefault="009552DA" w:rsidP="009552DA">
      <w:pPr>
        <w:ind w:left="708"/>
        <w:rPr>
          <w:rFonts w:ascii="Arial" w:eastAsia="Times New Roman" w:hAnsi="Arial" w:cs="Arial"/>
          <w:b/>
          <w:bCs/>
          <w:szCs w:val="24"/>
          <w:lang w:eastAsia="nb-NO"/>
        </w:rPr>
      </w:pPr>
    </w:p>
    <w:p w:rsidR="009552DA" w:rsidRPr="009552DA" w:rsidRDefault="009552DA" w:rsidP="009552DA">
      <w:pPr>
        <w:rPr>
          <w:rFonts w:ascii="Arial" w:eastAsia="Times New Roman" w:hAnsi="Arial" w:cs="Arial"/>
          <w:b/>
          <w:bCs/>
          <w:szCs w:val="24"/>
          <w:lang w:eastAsia="nb-NO"/>
        </w:rPr>
      </w:pPr>
      <w:r w:rsidRPr="009552DA">
        <w:rPr>
          <w:rFonts w:ascii="Arial" w:eastAsia="Times New Roman" w:hAnsi="Arial" w:cs="Arial"/>
          <w:b/>
          <w:bCs/>
          <w:szCs w:val="24"/>
          <w:lang w:eastAsia="nb-NO"/>
        </w:rPr>
        <w:t>§ 3.x Luftkvalitet (pbl § 12-7, 3)</w:t>
      </w:r>
    </w:p>
    <w:p w:rsidR="009552DA" w:rsidRPr="009552DA" w:rsidRDefault="009552DA" w:rsidP="009552DA">
      <w:pPr>
        <w:ind w:left="708"/>
        <w:rPr>
          <w:rFonts w:ascii="Arial" w:eastAsia="Times New Roman" w:hAnsi="Arial" w:cs="Arial"/>
          <w:i/>
          <w:iCs/>
          <w:szCs w:val="24"/>
          <w:lang w:eastAsia="nb-NO"/>
        </w:rPr>
      </w:pPr>
      <w:r w:rsidRPr="009552DA">
        <w:rPr>
          <w:rFonts w:ascii="Arial" w:eastAsia="Times New Roman" w:hAnsi="Arial" w:cs="Arial"/>
          <w:i/>
          <w:iCs/>
          <w:szCs w:val="24"/>
          <w:lang w:eastAsia="nb-NO"/>
        </w:rPr>
        <w:t>Viser til ”Retningslinjer for behandling av luftkvalitet i arealplanlegging (T-1520)”</w:t>
      </w:r>
    </w:p>
    <w:p w:rsidR="009552DA" w:rsidRPr="009552DA" w:rsidRDefault="009552DA" w:rsidP="009552DA">
      <w:pPr>
        <w:ind w:left="708"/>
        <w:rPr>
          <w:rFonts w:ascii="Arial" w:eastAsia="Times New Roman" w:hAnsi="Arial" w:cs="Arial"/>
          <w:b/>
          <w:bCs/>
          <w:szCs w:val="24"/>
          <w:lang w:eastAsia="nb-NO"/>
        </w:rPr>
      </w:pPr>
    </w:p>
    <w:p w:rsidR="009552DA" w:rsidRPr="009552DA" w:rsidRDefault="009552DA" w:rsidP="009552DA">
      <w:pPr>
        <w:rPr>
          <w:rFonts w:ascii="Arial" w:eastAsia="Times New Roman" w:hAnsi="Arial" w:cs="Arial"/>
          <w:b/>
          <w:bCs/>
          <w:szCs w:val="24"/>
          <w:lang w:eastAsia="nb-NO"/>
        </w:rPr>
      </w:pPr>
      <w:r w:rsidRPr="009552DA">
        <w:rPr>
          <w:rFonts w:ascii="Arial" w:eastAsia="Times New Roman" w:hAnsi="Arial" w:cs="Arial"/>
          <w:b/>
          <w:bCs/>
          <w:szCs w:val="24"/>
          <w:lang w:eastAsia="nb-NO"/>
        </w:rPr>
        <w:t>§ 3.x Grunnforurensing (pbl. § 12-7, 4)</w:t>
      </w:r>
    </w:p>
    <w:p w:rsidR="009552DA" w:rsidRPr="009552DA" w:rsidRDefault="009552DA" w:rsidP="009552DA">
      <w:pPr>
        <w:numPr>
          <w:ilvl w:val="0"/>
          <w:numId w:val="4"/>
        </w:numPr>
        <w:rPr>
          <w:rFonts w:ascii="Arial" w:eastAsia="Times New Roman" w:hAnsi="Arial" w:cs="Arial"/>
          <w:b/>
          <w:bCs/>
          <w:szCs w:val="24"/>
          <w:lang w:eastAsia="nb-NO"/>
        </w:rPr>
      </w:pPr>
      <w:r w:rsidRPr="009552DA">
        <w:rPr>
          <w:rFonts w:ascii="Arial" w:eastAsia="Times New Roman" w:hAnsi="Arial" w:cs="Arial"/>
          <w:i/>
          <w:iCs/>
          <w:szCs w:val="24"/>
          <w:lang w:eastAsia="nb-NO"/>
        </w:rPr>
        <w:t xml:space="preserve">Krav til dokumentasjon </w:t>
      </w:r>
    </w:p>
    <w:p w:rsidR="009552DA" w:rsidRPr="009552DA" w:rsidRDefault="009552DA" w:rsidP="009552DA">
      <w:pPr>
        <w:numPr>
          <w:ilvl w:val="0"/>
          <w:numId w:val="4"/>
        </w:numPr>
        <w:rPr>
          <w:rFonts w:ascii="Arial" w:eastAsia="Times New Roman" w:hAnsi="Arial" w:cs="Arial"/>
          <w:b/>
          <w:bCs/>
          <w:szCs w:val="24"/>
          <w:lang w:eastAsia="nb-NO"/>
        </w:rPr>
      </w:pPr>
      <w:r w:rsidRPr="009552DA">
        <w:rPr>
          <w:rFonts w:ascii="Arial" w:eastAsia="Times New Roman" w:hAnsi="Arial" w:cs="Arial"/>
          <w:i/>
          <w:iCs/>
          <w:szCs w:val="24"/>
          <w:lang w:eastAsia="nb-NO"/>
        </w:rPr>
        <w:t xml:space="preserve">Krav om tiltaksplan for håndtering av forurenset grunn  </w:t>
      </w:r>
    </w:p>
    <w:p w:rsidR="009552DA" w:rsidRPr="009552DA" w:rsidRDefault="009552DA" w:rsidP="009552DA">
      <w:pPr>
        <w:ind w:left="708"/>
        <w:rPr>
          <w:rFonts w:ascii="Arial" w:eastAsia="Times New Roman" w:hAnsi="Arial" w:cs="Arial"/>
          <w:b/>
          <w:bCs/>
          <w:szCs w:val="24"/>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szCs w:val="24"/>
          <w:lang w:eastAsia="nb-NO"/>
        </w:rPr>
        <w:t>§ 3.x Geoteknikk/Områdestabilitet  (pbl § 12-7, 4)</w:t>
      </w:r>
    </w:p>
    <w:p w:rsidR="009552DA" w:rsidRPr="009552DA" w:rsidRDefault="009552DA" w:rsidP="009552DA">
      <w:pPr>
        <w:ind w:firstLine="708"/>
        <w:rPr>
          <w:rFonts w:ascii="Arial" w:eastAsia="Times New Roman" w:hAnsi="Arial" w:cs="Arial"/>
          <w:i/>
          <w:iCs/>
          <w:lang w:eastAsia="nb-NO"/>
        </w:rPr>
      </w:pPr>
      <w:r w:rsidRPr="009552DA">
        <w:rPr>
          <w:rFonts w:ascii="Arial" w:eastAsia="Times New Roman" w:hAnsi="Arial" w:cs="Arial"/>
          <w:i/>
          <w:iCs/>
          <w:lang w:eastAsia="nb-NO"/>
        </w:rPr>
        <w:t xml:space="preserve">I og utenfor planområdet </w:t>
      </w:r>
    </w:p>
    <w:p w:rsidR="009552DA" w:rsidRPr="009552DA" w:rsidRDefault="009552DA" w:rsidP="009552DA">
      <w:pPr>
        <w:numPr>
          <w:ilvl w:val="0"/>
          <w:numId w:val="4"/>
        </w:numPr>
        <w:rPr>
          <w:rFonts w:ascii="Arial" w:eastAsia="Times New Roman" w:hAnsi="Arial" w:cs="Arial"/>
          <w:b/>
          <w:bCs/>
          <w:lang w:eastAsia="nb-NO"/>
        </w:rPr>
      </w:pPr>
      <w:r w:rsidRPr="009552DA">
        <w:rPr>
          <w:rFonts w:ascii="Arial" w:eastAsia="Times New Roman" w:hAnsi="Arial" w:cs="Arial"/>
          <w:i/>
          <w:iCs/>
          <w:szCs w:val="24"/>
          <w:lang w:eastAsia="nb-NO"/>
        </w:rPr>
        <w:t xml:space="preserve">Krav til dokumentasjon </w:t>
      </w:r>
    </w:p>
    <w:p w:rsidR="009552DA" w:rsidRPr="009552DA" w:rsidRDefault="009552DA" w:rsidP="009552DA">
      <w:pPr>
        <w:numPr>
          <w:ilvl w:val="0"/>
          <w:numId w:val="4"/>
        </w:numPr>
        <w:rPr>
          <w:rFonts w:ascii="Arial" w:eastAsia="Times New Roman" w:hAnsi="Arial" w:cs="Arial"/>
          <w:b/>
          <w:bCs/>
          <w:lang w:eastAsia="nb-NO"/>
        </w:rPr>
      </w:pPr>
      <w:r w:rsidRPr="009552DA">
        <w:rPr>
          <w:rFonts w:ascii="Arial" w:eastAsia="Times New Roman" w:hAnsi="Arial" w:cs="Arial"/>
          <w:i/>
          <w:iCs/>
          <w:szCs w:val="24"/>
          <w:lang w:eastAsia="nb-NO"/>
        </w:rPr>
        <w:t>Krav om tiltak (herunder også strakstiltak)</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xml:space="preserve">§ 3.x Vann, avløp og overvann (pbl. § 12-7  pkt. 4, 10 og 12) </w:t>
      </w:r>
    </w:p>
    <w:p w:rsidR="009552DA" w:rsidRPr="009552DA" w:rsidRDefault="009552DA" w:rsidP="009552DA">
      <w:pPr>
        <w:ind w:left="708"/>
        <w:rPr>
          <w:rFonts w:ascii="Arial" w:eastAsia="Times New Roman" w:hAnsi="Arial" w:cs="Arial"/>
          <w:i/>
          <w:iCs/>
          <w:color w:val="FF0000"/>
          <w:lang w:eastAsia="nb-NO"/>
        </w:rPr>
      </w:pPr>
      <w:r w:rsidRPr="009552DA">
        <w:rPr>
          <w:rFonts w:ascii="Arial" w:eastAsia="Times New Roman" w:hAnsi="Arial" w:cs="Arial"/>
          <w:i/>
          <w:iCs/>
          <w:lang w:eastAsia="nb-NO"/>
        </w:rPr>
        <w:t>Konkrete krav og tiltak utformes i henhold til overordnet planer.</w:t>
      </w:r>
      <w:r w:rsidRPr="009552DA">
        <w:rPr>
          <w:rFonts w:ascii="Arial" w:eastAsia="Times New Roman" w:hAnsi="Arial" w:cs="Arial"/>
          <w:i/>
          <w:iCs/>
          <w:color w:val="FF0000"/>
          <w:lang w:eastAsia="nb-NO"/>
        </w:rPr>
        <w:t xml:space="preserve"> </w:t>
      </w:r>
      <w:r w:rsidRPr="009552DA">
        <w:rPr>
          <w:rFonts w:ascii="Arial" w:eastAsia="Times New Roman" w:hAnsi="Arial" w:cs="Arial"/>
          <w:i/>
          <w:iCs/>
          <w:lang w:eastAsia="nb-NO"/>
        </w:rPr>
        <w:t xml:space="preserve">Viser til kommuneplanens areadel mf. </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lang w:eastAsia="nb-NO"/>
        </w:rPr>
      </w:pPr>
      <w:r w:rsidRPr="009552DA">
        <w:rPr>
          <w:rFonts w:ascii="Arial" w:eastAsia="Times New Roman" w:hAnsi="Arial" w:cs="Arial"/>
          <w:b/>
          <w:bCs/>
          <w:lang w:eastAsia="nb-NO"/>
        </w:rPr>
        <w:t xml:space="preserve">§ 3.x Kulturminner </w:t>
      </w:r>
      <w:r w:rsidRPr="009552DA">
        <w:rPr>
          <w:rFonts w:ascii="Arial" w:eastAsia="Times New Roman" w:hAnsi="Arial" w:cs="Arial"/>
          <w:lang w:eastAsia="nb-NO"/>
        </w:rPr>
        <w:t>(pbl. § 12-7, 6)</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i/>
          <w:iCs/>
          <w:lang w:eastAsia="nb-NO"/>
        </w:rPr>
        <w:t xml:space="preserve">Det vises til relevante </w:t>
      </w:r>
      <w:r w:rsidRPr="009552DA">
        <w:rPr>
          <w:rFonts w:ascii="Arial" w:eastAsia="Times New Roman" w:hAnsi="Arial" w:cs="Arial"/>
          <w:i/>
          <w:iCs/>
          <w:szCs w:val="24"/>
          <w:lang w:eastAsia="nb-NO"/>
        </w:rPr>
        <w:t>retningslinjer og bestemmelser i kommuneplanens arealdel og byplan</w:t>
      </w:r>
      <w:r w:rsidRPr="009552DA">
        <w:rPr>
          <w:rFonts w:ascii="Arial" w:eastAsia="Times New Roman" w:hAnsi="Arial" w:cs="Arial"/>
          <w:b/>
          <w:bCs/>
          <w:lang w:eastAsia="nb-NO"/>
        </w:rPr>
        <w:t>.</w:t>
      </w:r>
      <w:r w:rsidRPr="009552DA">
        <w:rPr>
          <w:rFonts w:ascii="Arial" w:eastAsia="Times New Roman" w:hAnsi="Arial" w:cs="Arial"/>
          <w:i/>
          <w:iCs/>
          <w:lang w:eastAsia="nb-NO"/>
        </w:rPr>
        <w:t xml:space="preserve"> Disse skal nedfelles i bestemmelsene og utdypes (ikke kun refereres).</w:t>
      </w:r>
    </w:p>
    <w:p w:rsidR="009552DA" w:rsidRPr="009552DA" w:rsidRDefault="009552DA" w:rsidP="009552DA">
      <w:pPr>
        <w:ind w:left="708"/>
        <w:rPr>
          <w:rFonts w:ascii="Arial" w:eastAsia="Times New Roman" w:hAnsi="Arial" w:cs="Arial"/>
          <w:b/>
          <w:bCs/>
          <w:szCs w:val="24"/>
          <w:lang w:eastAsia="nb-NO"/>
        </w:rPr>
      </w:pPr>
    </w:p>
    <w:p w:rsidR="009552DA" w:rsidRPr="009552DA" w:rsidRDefault="009552DA" w:rsidP="009552DA">
      <w:pPr>
        <w:rPr>
          <w:rFonts w:ascii="Arial" w:eastAsia="Times New Roman" w:hAnsi="Arial" w:cs="Arial"/>
          <w:b/>
          <w:bCs/>
          <w:szCs w:val="24"/>
          <w:lang w:eastAsia="nb-NO"/>
        </w:rPr>
      </w:pPr>
      <w:r w:rsidRPr="009552DA">
        <w:rPr>
          <w:rFonts w:ascii="Arial" w:eastAsia="Times New Roman" w:hAnsi="Arial" w:cs="Arial"/>
          <w:b/>
          <w:bCs/>
          <w:szCs w:val="24"/>
          <w:lang w:eastAsia="nb-NO"/>
        </w:rPr>
        <w:t>§ 3.x Parkering (pbl § 12-7, 7)</w:t>
      </w:r>
    </w:p>
    <w:p w:rsidR="009552DA" w:rsidRPr="009552DA" w:rsidRDefault="009552DA" w:rsidP="009552DA">
      <w:pPr>
        <w:ind w:left="708"/>
        <w:rPr>
          <w:rFonts w:ascii="Arial" w:eastAsia="Times New Roman" w:hAnsi="Arial" w:cs="Arial"/>
          <w:lang w:eastAsia="nb-NO"/>
        </w:rPr>
      </w:pPr>
      <w:r w:rsidRPr="009552DA">
        <w:rPr>
          <w:rFonts w:ascii="Arial" w:eastAsia="Times New Roman" w:hAnsi="Arial" w:cs="Arial"/>
          <w:i/>
          <w:iCs/>
          <w:szCs w:val="24"/>
          <w:lang w:eastAsia="nb-NO"/>
        </w:rPr>
        <w:t>Det skal innarbeides krav i henhold til relevante retningslinjer og bestemmelser i kommuneplanens arealdel/byplanen/områdeplan.</w:t>
      </w:r>
      <w:r w:rsidRPr="009552DA">
        <w:rPr>
          <w:rFonts w:ascii="Arial" w:eastAsia="Times New Roman" w:hAnsi="Arial" w:cs="Arial"/>
          <w:b/>
          <w:bCs/>
          <w:lang w:eastAsia="nb-NO"/>
        </w:rPr>
        <w:br/>
      </w:r>
      <w:r w:rsidRPr="009552DA">
        <w:rPr>
          <w:rFonts w:ascii="Arial" w:eastAsia="Times New Roman" w:hAnsi="Arial" w:cs="Arial"/>
          <w:i/>
          <w:iCs/>
          <w:szCs w:val="24"/>
          <w:lang w:eastAsia="nb-NO"/>
        </w:rPr>
        <w:t xml:space="preserve"> Krav til antall (gjelder både bil og sykkel), utforming, plassering med mer skal beskrives her. </w:t>
      </w: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3.x Vannbåren varme (pbl. § 12-7, 8)</w:t>
      </w:r>
    </w:p>
    <w:p w:rsidR="009552DA" w:rsidRPr="009552DA" w:rsidRDefault="009552DA" w:rsidP="009552DA">
      <w:pPr>
        <w:ind w:left="708"/>
        <w:rPr>
          <w:rFonts w:ascii="Arial" w:eastAsia="Times New Roman" w:hAnsi="Arial" w:cs="Arial"/>
          <w:i/>
          <w:iCs/>
          <w:color w:val="FF0000"/>
          <w:lang w:eastAsia="nb-NO"/>
        </w:rPr>
      </w:pPr>
      <w:r w:rsidRPr="009552DA">
        <w:rPr>
          <w:rFonts w:ascii="Arial" w:eastAsia="Times New Roman" w:hAnsi="Arial" w:cs="Arial"/>
          <w:i/>
          <w:iCs/>
          <w:lang w:eastAsia="nb-NO"/>
        </w:rPr>
        <w:t xml:space="preserve">Gjelder innenfor konsesjonsområdet. Informasjon finnes på Skageraks nettside.  </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Her kan det sies noe om tilretteleggelse. Det kan </w:t>
      </w:r>
      <w:r w:rsidRPr="009552DA">
        <w:rPr>
          <w:rFonts w:ascii="Arial" w:eastAsia="Times New Roman" w:hAnsi="Arial" w:cs="Arial"/>
          <w:i/>
          <w:iCs/>
          <w:u w:val="single"/>
          <w:lang w:eastAsia="nb-NO"/>
        </w:rPr>
        <w:t>ikke</w:t>
      </w:r>
      <w:r w:rsidRPr="009552DA">
        <w:rPr>
          <w:rFonts w:ascii="Arial" w:eastAsia="Times New Roman" w:hAnsi="Arial" w:cs="Arial"/>
          <w:i/>
          <w:iCs/>
          <w:lang w:eastAsia="nb-NO"/>
        </w:rPr>
        <w:t xml:space="preserve"> lages bestemmelser om tilknytningsplikt. </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3.x Renovasjon (pbl § 12-7)</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szCs w:val="24"/>
          <w:lang w:eastAsia="nb-NO"/>
        </w:rPr>
        <w:t>Det skal innarbeides krav i henhold til relevante retningslinjer og bestemmelser i kommuneplanens arealdel/byplanen/områdeplan.</w:t>
      </w:r>
      <w:r w:rsidRPr="009552DA">
        <w:rPr>
          <w:rFonts w:ascii="Arial" w:eastAsia="Times New Roman" w:hAnsi="Arial" w:cs="Arial"/>
          <w:b/>
          <w:bCs/>
          <w:lang w:eastAsia="nb-NO"/>
        </w:rPr>
        <w:br/>
      </w:r>
      <w:r w:rsidRPr="009552DA">
        <w:rPr>
          <w:rFonts w:ascii="Arial" w:eastAsia="Times New Roman" w:hAnsi="Arial" w:cs="Arial"/>
          <w:i/>
          <w:iCs/>
          <w:lang w:eastAsia="nb-NO"/>
        </w:rPr>
        <w:t>Det kan lages bestemmelser om utforming og plassering av søppelstativer/ -boder/ -</w:t>
      </w:r>
    </w:p>
    <w:p w:rsidR="009552DA" w:rsidRPr="009552DA" w:rsidRDefault="009552DA" w:rsidP="009552DA">
      <w:pPr>
        <w:ind w:left="708"/>
        <w:rPr>
          <w:rFonts w:ascii="Arial" w:eastAsia="Times New Roman" w:hAnsi="Arial" w:cs="Arial"/>
          <w:i/>
          <w:iCs/>
          <w:lang w:eastAsia="nb-NO"/>
        </w:rPr>
      </w:pP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containere etc. Det kan lages bestemmelser om hvorvidt avfallspunkter skal være nedgravde eller innebygde</w:t>
      </w:r>
      <w:r w:rsidRPr="009552DA">
        <w:rPr>
          <w:rFonts w:ascii="Arial" w:eastAsia="Times New Roman" w:hAnsi="Arial" w:cs="Arial"/>
          <w:lang w:eastAsia="nb-NO"/>
        </w:rPr>
        <w:t xml:space="preserve">. </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ind w:left="708"/>
        <w:rPr>
          <w:rFonts w:ascii="Arial" w:eastAsia="Times New Roman" w:hAnsi="Arial" w:cs="Arial"/>
          <w:b/>
          <w:bCs/>
          <w:lang w:eastAsia="nb-NO"/>
        </w:rPr>
      </w:pPr>
      <w:r w:rsidRPr="009552DA">
        <w:rPr>
          <w:rFonts w:ascii="Arial" w:eastAsia="Times New Roman" w:hAnsi="Arial" w:cs="Arial"/>
          <w:b/>
          <w:bCs/>
          <w:lang w:eastAsia="nb-NO"/>
        </w:rPr>
        <w:t>§ 3.x Trær som skal bevares (pbl § 12-7)</w:t>
      </w:r>
    </w:p>
    <w:p w:rsidR="009552DA" w:rsidRPr="009552DA" w:rsidRDefault="009552DA" w:rsidP="009552DA">
      <w:pPr>
        <w:ind w:left="708"/>
        <w:rPr>
          <w:rFonts w:ascii="Arial" w:eastAsia="Times New Roman" w:hAnsi="Arial" w:cs="Arial"/>
          <w:i/>
          <w:iCs/>
          <w:szCs w:val="24"/>
          <w:lang w:eastAsia="nb-NO"/>
        </w:rPr>
      </w:pPr>
      <w:r w:rsidRPr="009552DA">
        <w:rPr>
          <w:rFonts w:ascii="Arial" w:eastAsia="Times New Roman" w:hAnsi="Arial" w:cs="Arial"/>
          <w:i/>
          <w:iCs/>
          <w:lang w:eastAsia="nb-NO"/>
        </w:rPr>
        <w:t>Trær til bevaring avmerkes på kart. I bestemmelsene skal det presiseres hvilke bestemmelser som knyttes til trærne (hva slags skjøtsel tillates, hvordan trærne skal beskyttes under anleggsfasen eller som følge av terrenginngrep etc).</w:t>
      </w:r>
    </w:p>
    <w:p w:rsidR="009552DA" w:rsidRPr="009552DA" w:rsidRDefault="009552DA" w:rsidP="009552DA">
      <w:pPr>
        <w:ind w:left="708"/>
        <w:rPr>
          <w:rFonts w:ascii="Arial" w:eastAsia="Times New Roman" w:hAnsi="Arial" w:cs="Arial"/>
          <w:b/>
          <w:bCs/>
          <w:szCs w:val="24"/>
          <w:lang w:eastAsia="nb-NO"/>
        </w:rPr>
      </w:pPr>
    </w:p>
    <w:p w:rsidR="009552DA" w:rsidRPr="009552DA" w:rsidRDefault="009552DA" w:rsidP="009552DA">
      <w:pPr>
        <w:rPr>
          <w:rFonts w:ascii="Arial" w:eastAsia="Times New Roman" w:hAnsi="Arial" w:cs="Arial"/>
          <w:i/>
          <w:iCs/>
          <w:lang w:eastAsia="nb-NO"/>
        </w:rPr>
      </w:pPr>
      <w:r w:rsidRPr="009552DA">
        <w:rPr>
          <w:rFonts w:ascii="Arial" w:eastAsia="Times New Roman" w:hAnsi="Arial" w:cs="Arial"/>
          <w:b/>
          <w:bCs/>
          <w:szCs w:val="24"/>
          <w:lang w:eastAsia="nb-NO"/>
        </w:rPr>
        <w:t xml:space="preserve">§ 3.x Utomhusplan </w:t>
      </w:r>
      <w:r w:rsidRPr="009552DA">
        <w:rPr>
          <w:rFonts w:ascii="Arial" w:eastAsia="Times New Roman" w:hAnsi="Arial" w:cs="Arial"/>
          <w:szCs w:val="24"/>
          <w:lang w:eastAsia="nb-NO"/>
        </w:rPr>
        <w:t xml:space="preserve">(pbl. § 12-7, 11) </w:t>
      </w:r>
    </w:p>
    <w:p w:rsidR="009552DA" w:rsidRPr="009552DA" w:rsidRDefault="009552DA" w:rsidP="009552DA">
      <w:pPr>
        <w:ind w:left="720"/>
        <w:rPr>
          <w:rFonts w:ascii="Arial" w:eastAsia="Times New Roman" w:hAnsi="Arial" w:cs="Arial"/>
          <w:i/>
          <w:iCs/>
          <w:lang w:eastAsia="nb-NO"/>
        </w:rPr>
      </w:pPr>
      <w:r w:rsidRPr="009552DA">
        <w:rPr>
          <w:rFonts w:ascii="Arial" w:eastAsia="Times New Roman" w:hAnsi="Arial" w:cs="Arial"/>
          <w:i/>
          <w:iCs/>
          <w:lang w:eastAsia="nb-NO"/>
        </w:rPr>
        <w:t xml:space="preserve">Her skal det kun stå </w:t>
      </w:r>
      <w:r w:rsidRPr="009552DA">
        <w:rPr>
          <w:rFonts w:ascii="Arial" w:eastAsia="Times New Roman" w:hAnsi="Arial" w:cs="Arial"/>
          <w:i/>
          <w:iCs/>
          <w:u w:val="single"/>
          <w:lang w:eastAsia="nb-NO"/>
        </w:rPr>
        <w:t>at</w:t>
      </w:r>
      <w:r w:rsidRPr="009552DA">
        <w:rPr>
          <w:rFonts w:ascii="Arial" w:eastAsia="Times New Roman" w:hAnsi="Arial" w:cs="Arial"/>
          <w:i/>
          <w:iCs/>
          <w:lang w:eastAsia="nb-NO"/>
        </w:rPr>
        <w:t xml:space="preserve"> det skal utformes utomhusplan og hva denne skal vise. </w:t>
      </w:r>
    </w:p>
    <w:p w:rsidR="009552DA" w:rsidRPr="009552DA" w:rsidRDefault="009552DA" w:rsidP="009552DA">
      <w:pPr>
        <w:ind w:left="720"/>
        <w:rPr>
          <w:rFonts w:ascii="Arial" w:eastAsia="Times New Roman" w:hAnsi="Arial" w:cs="Arial"/>
          <w:i/>
          <w:iCs/>
          <w:lang w:eastAsia="nb-NO"/>
        </w:rPr>
      </w:pPr>
      <w:r w:rsidRPr="009552DA">
        <w:rPr>
          <w:rFonts w:ascii="Arial" w:eastAsia="Times New Roman" w:hAnsi="Arial" w:cs="Arial"/>
          <w:i/>
          <w:iCs/>
          <w:lang w:eastAsia="nb-NO"/>
        </w:rPr>
        <w:t>Om det er særlige krav til utforming, plassering etc, hører dette hjemme i egne bestemmelser.</w:t>
      </w:r>
    </w:p>
    <w:p w:rsidR="009552DA" w:rsidRPr="009552DA" w:rsidRDefault="009552DA" w:rsidP="009552DA">
      <w:pPr>
        <w:rPr>
          <w:rFonts w:ascii="Arial" w:eastAsia="Times New Roman" w:hAnsi="Arial" w:cs="Arial"/>
          <w:i/>
          <w:iCs/>
          <w:lang w:eastAsia="nb-NO"/>
        </w:rPr>
      </w:pPr>
    </w:p>
    <w:p w:rsidR="009552DA" w:rsidRPr="009552DA" w:rsidRDefault="009552DA" w:rsidP="009552DA">
      <w:pPr>
        <w:ind w:left="720"/>
        <w:rPr>
          <w:rFonts w:ascii="Arial" w:eastAsia="Times New Roman" w:hAnsi="Arial" w:cs="Arial"/>
          <w:i/>
          <w:iCs/>
          <w:lang w:eastAsia="nb-NO"/>
        </w:rPr>
      </w:pPr>
      <w:r w:rsidRPr="009552DA">
        <w:rPr>
          <w:rFonts w:ascii="Arial" w:eastAsia="Times New Roman" w:hAnsi="Arial" w:cs="Arial"/>
          <w:i/>
          <w:iCs/>
          <w:lang w:eastAsia="nb-NO"/>
        </w:rPr>
        <w:t>Det skal ikke vises til rekkefølge.</w:t>
      </w: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3.x Matjord/overskuddsmasser</w:t>
      </w:r>
    </w:p>
    <w:p w:rsidR="009552DA" w:rsidRPr="009552DA" w:rsidRDefault="009552DA" w:rsidP="009552DA">
      <w:pPr>
        <w:ind w:left="708"/>
        <w:rPr>
          <w:rFonts w:ascii="Arial" w:eastAsia="Times New Roman" w:hAnsi="Arial" w:cs="Arial"/>
          <w:i/>
          <w:iCs/>
          <w:szCs w:val="24"/>
          <w:lang w:eastAsia="nb-NO"/>
        </w:rPr>
      </w:pPr>
      <w:r w:rsidRPr="009552DA">
        <w:rPr>
          <w:rFonts w:ascii="Arial" w:eastAsia="Times New Roman" w:hAnsi="Arial" w:cs="Arial"/>
          <w:i/>
          <w:iCs/>
          <w:szCs w:val="24"/>
          <w:lang w:eastAsia="nb-NO"/>
        </w:rPr>
        <w:t>Det skal innarbeides krav i henhold til relevante retningslinjer og bestemmelser i kommuneplanens arealdel.</w:t>
      </w:r>
    </w:p>
    <w:p w:rsidR="009552DA" w:rsidRPr="009552DA" w:rsidRDefault="009552DA" w:rsidP="009552DA">
      <w:pPr>
        <w:ind w:left="708"/>
        <w:rPr>
          <w:rFonts w:ascii="Arial" w:eastAsia="Times New Roman" w:hAnsi="Arial" w:cs="Arial"/>
          <w:i/>
          <w:iCs/>
          <w:szCs w:val="24"/>
          <w:lang w:eastAsia="nb-NO"/>
        </w:rPr>
      </w:pPr>
    </w:p>
    <w:p w:rsidR="009552DA" w:rsidRPr="009552DA" w:rsidRDefault="009552DA" w:rsidP="009552DA">
      <w:pPr>
        <w:rPr>
          <w:rFonts w:ascii="Arial" w:eastAsia="Times New Roman" w:hAnsi="Arial" w:cs="Arial"/>
          <w:b/>
          <w:bCs/>
          <w:szCs w:val="24"/>
          <w:lang w:eastAsia="nb-NO"/>
        </w:rPr>
      </w:pPr>
      <w:r w:rsidRPr="009552DA">
        <w:rPr>
          <w:rFonts w:ascii="Arial" w:eastAsia="Times New Roman" w:hAnsi="Arial" w:cs="Arial"/>
          <w:b/>
          <w:bCs/>
          <w:szCs w:val="24"/>
          <w:lang w:eastAsia="nb-NO"/>
        </w:rPr>
        <w:t>§ 3.x Anleggsplan</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Det skal listes opp hvilke planer som skal utarbeides for anleggsperioden.</w:t>
      </w: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jc w:val="center"/>
        <w:rPr>
          <w:rFonts w:ascii="Arial" w:eastAsia="Times New Roman" w:hAnsi="Arial" w:cs="Arial"/>
          <w:b/>
          <w:bCs/>
          <w:lang w:eastAsia="nb-NO"/>
        </w:rPr>
      </w:pPr>
      <w:r w:rsidRPr="009552DA">
        <w:rPr>
          <w:rFonts w:ascii="Arial" w:eastAsia="Times New Roman" w:hAnsi="Arial" w:cs="Arial"/>
          <w:b/>
          <w:bCs/>
          <w:lang w:eastAsia="nb-NO"/>
        </w:rPr>
        <w:t xml:space="preserve">§ 4  </w:t>
      </w:r>
    </w:p>
    <w:p w:rsidR="009552DA" w:rsidRPr="009552DA" w:rsidRDefault="009552DA" w:rsidP="009552DA">
      <w:pPr>
        <w:jc w:val="center"/>
        <w:rPr>
          <w:rFonts w:ascii="Arial" w:eastAsia="Times New Roman" w:hAnsi="Arial" w:cs="Arial"/>
          <w:lang w:eastAsia="nb-NO"/>
        </w:rPr>
      </w:pPr>
      <w:r w:rsidRPr="009552DA">
        <w:rPr>
          <w:rFonts w:ascii="Arial" w:eastAsia="Times New Roman" w:hAnsi="Arial" w:cs="Arial"/>
          <w:b/>
          <w:bCs/>
          <w:lang w:eastAsia="nb-NO"/>
        </w:rPr>
        <w:t xml:space="preserve">Bebyggelse og anlegg  </w:t>
      </w:r>
      <w:r w:rsidRPr="009552DA">
        <w:rPr>
          <w:rFonts w:ascii="Arial" w:eastAsia="Times New Roman" w:hAnsi="Arial" w:cs="Arial"/>
          <w:lang w:eastAsia="nb-NO"/>
        </w:rPr>
        <w:t>(pbl. § 12-5, 1 og 14)</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Her skal det redegjøres spesifikt for det aktuelle tiltak/delfelt mtp bl.a. utnyttelse og høyder, adkomst og parkering, utforming og uteoppholdsareal . Under underformål skal det spesifiseres om arealene skal være felles og hvem det skal være felles for. </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Listen nedenfor er ikke uttømmende. </w:t>
      </w:r>
    </w:p>
    <w:p w:rsidR="009552DA" w:rsidRPr="009552DA" w:rsidRDefault="009552DA" w:rsidP="009552DA">
      <w:pPr>
        <w:rPr>
          <w:rFonts w:ascii="Arial" w:eastAsia="Times New Roman" w:hAnsi="Arial" w:cs="Arial"/>
          <w:i/>
          <w:iCs/>
          <w:lang w:eastAsia="nb-NO"/>
        </w:rPr>
      </w:pPr>
    </w:p>
    <w:p w:rsidR="009552DA" w:rsidRPr="009552DA" w:rsidRDefault="009552DA" w:rsidP="009552DA">
      <w:pPr>
        <w:rPr>
          <w:rFonts w:ascii="Arial" w:eastAsia="Times New Roman" w:hAnsi="Arial" w:cs="Arial"/>
          <w:i/>
          <w:iCs/>
          <w:lang w:eastAsia="nb-NO"/>
        </w:rPr>
      </w:pPr>
      <w:r w:rsidRPr="009552DA">
        <w:rPr>
          <w:rFonts w:ascii="Arial" w:eastAsia="Times New Roman" w:hAnsi="Arial" w:cs="Arial"/>
          <w:b/>
          <w:bCs/>
          <w:lang w:eastAsia="nb-NO"/>
        </w:rPr>
        <w:t>§ 4.x Offentlig formål</w:t>
      </w:r>
    </w:p>
    <w:p w:rsidR="009552DA" w:rsidRPr="009552DA" w:rsidRDefault="009552DA" w:rsidP="009552DA">
      <w:pPr>
        <w:rPr>
          <w:rFonts w:ascii="Arial" w:eastAsia="Times New Roman" w:hAnsi="Arial" w:cs="Arial"/>
          <w:i/>
          <w:iCs/>
          <w:lang w:eastAsia="nb-NO"/>
        </w:rPr>
      </w:pPr>
      <w:r w:rsidRPr="009552DA">
        <w:rPr>
          <w:rFonts w:ascii="Arial" w:eastAsia="Times New Roman" w:hAnsi="Arial" w:cs="Arial"/>
          <w:i/>
          <w:iCs/>
          <w:lang w:eastAsia="nb-NO"/>
        </w:rPr>
        <w:tab/>
        <w:t>Oppgi arealer som skal være offentlige.</w:t>
      </w:r>
    </w:p>
    <w:p w:rsidR="009552DA" w:rsidRPr="009552DA" w:rsidRDefault="009552DA" w:rsidP="009552DA">
      <w:pPr>
        <w:ind w:left="708"/>
        <w:rPr>
          <w:rFonts w:ascii="Arial" w:eastAsia="Times New Roman" w:hAnsi="Arial" w:cs="Arial"/>
          <w:b/>
          <w:bCs/>
          <w:i/>
          <w:i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4.x Boligbebyggelse</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Hva skal etableres/boligtype, antall, utnyttelse, høyder, utforming, tilpasning til terreng mm</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xml:space="preserve">§ 4.x Kjøpesenter </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Funksjoner, varelevering, adkomst mm</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xml:space="preserve">§ 4.x Forretning </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Funksjoner, varelevering, adkomst med mer</w:t>
      </w: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lang w:eastAsia="nb-NO"/>
        </w:rPr>
      </w:pPr>
      <w:r w:rsidRPr="009552DA">
        <w:rPr>
          <w:rFonts w:ascii="Arial" w:eastAsia="Times New Roman" w:hAnsi="Arial" w:cs="Arial"/>
          <w:b/>
          <w:bCs/>
          <w:lang w:eastAsia="nb-NO"/>
        </w:rPr>
        <w:t>§ 4.x Bebyggelse for offentlig og privat tjenesteyting</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xml:space="preserve">§ 4.x Næringsbebyggelse </w:t>
      </w:r>
    </w:p>
    <w:p w:rsidR="009552DA" w:rsidRPr="009552DA" w:rsidRDefault="009552DA" w:rsidP="009552DA">
      <w:pPr>
        <w:ind w:left="708"/>
        <w:rPr>
          <w:rFonts w:ascii="Arial" w:eastAsia="Times New Roman" w:hAnsi="Arial" w:cs="Arial"/>
          <w:b/>
          <w:bCs/>
          <w:i/>
          <w:i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xml:space="preserve">§ 4.x Kombinert bebyggelse- og anleggsformål – </w:t>
      </w:r>
      <w:r w:rsidRPr="009552DA">
        <w:rPr>
          <w:rFonts w:ascii="Arial" w:eastAsia="Times New Roman" w:hAnsi="Arial" w:cs="Arial"/>
          <w:i/>
          <w:iCs/>
          <w:lang w:eastAsia="nb-NO"/>
        </w:rPr>
        <w:t>angi hvilke formål som kombineres</w:t>
      </w:r>
    </w:p>
    <w:p w:rsidR="009552DA" w:rsidRPr="009552DA" w:rsidRDefault="009552DA" w:rsidP="009552DA">
      <w:pPr>
        <w:ind w:left="708"/>
        <w:rPr>
          <w:rFonts w:ascii="Arial" w:eastAsia="Times New Roman" w:hAnsi="Arial" w:cs="Arial"/>
          <w:b/>
          <w:bCs/>
          <w:i/>
          <w:i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4.x Uteoppholdsareal</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Se nedenfor – Lek </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4.x Lek</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Kvantifiserbare krav til sol - hvor mange timer pr døgn ved jevndøgn etc., beplantning, overflatematerialer, belysning, innretning for lek, benker, støyskjerming, </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Variasjon - dersom det er flere lekeplasser innenfor et planområde bør disse ha ulik utforming og være i størst mulig grad forbundet.</w:t>
      </w:r>
    </w:p>
    <w:p w:rsidR="009552DA" w:rsidRPr="009552DA" w:rsidRDefault="009552DA" w:rsidP="009552DA">
      <w:pPr>
        <w:rPr>
          <w:rFonts w:ascii="Arial" w:eastAsia="Times New Roman" w:hAnsi="Arial" w:cs="Arial"/>
          <w:b/>
          <w:bCs/>
          <w:lang w:eastAsia="nb-NO"/>
        </w:rPr>
      </w:pPr>
    </w:p>
    <w:p w:rsidR="009552DA" w:rsidRPr="009552DA" w:rsidRDefault="009552DA" w:rsidP="009552DA">
      <w:pPr>
        <w:jc w:val="center"/>
        <w:rPr>
          <w:rFonts w:ascii="Arial" w:eastAsia="Times New Roman" w:hAnsi="Arial" w:cs="Arial"/>
          <w:b/>
          <w:bCs/>
          <w:lang w:eastAsia="nb-NO"/>
        </w:rPr>
      </w:pPr>
      <w:r w:rsidRPr="009552DA">
        <w:rPr>
          <w:rFonts w:ascii="Arial" w:eastAsia="Times New Roman" w:hAnsi="Arial" w:cs="Arial"/>
          <w:b/>
          <w:bCs/>
          <w:lang w:eastAsia="nb-NO"/>
        </w:rPr>
        <w:t>§ 5</w:t>
      </w:r>
    </w:p>
    <w:p w:rsidR="009552DA" w:rsidRPr="009552DA" w:rsidRDefault="009552DA" w:rsidP="009552DA">
      <w:pPr>
        <w:jc w:val="center"/>
        <w:rPr>
          <w:rFonts w:ascii="Arial" w:eastAsia="Times New Roman" w:hAnsi="Arial" w:cs="Arial"/>
          <w:lang w:eastAsia="nb-NO"/>
        </w:rPr>
      </w:pPr>
      <w:r w:rsidRPr="009552DA">
        <w:rPr>
          <w:rFonts w:ascii="Arial" w:eastAsia="Times New Roman" w:hAnsi="Arial" w:cs="Arial"/>
          <w:b/>
          <w:bCs/>
          <w:lang w:eastAsia="nb-NO"/>
        </w:rPr>
        <w:t xml:space="preserve">Samferdselsanlegg og teknisk infrastruktur </w:t>
      </w:r>
      <w:r w:rsidRPr="009552DA">
        <w:rPr>
          <w:rFonts w:ascii="Arial" w:eastAsia="Times New Roman" w:hAnsi="Arial" w:cs="Arial"/>
          <w:lang w:eastAsia="nb-NO"/>
        </w:rPr>
        <w:t>(pbl. § 12-5, 2 og 14)</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lastRenderedPageBreak/>
        <w:t xml:space="preserve">Her kan det gis bestemmelser om utforming, materialbruk, trafikkregulerende tiltak med mer. Kommunen har en egen veinormal som skal legges til grunn. Under underformål skal det spesifiseres om arealene skal være felles og hvem det skal være felles for. Listen nedenfor er ikke uttømmende. </w:t>
      </w:r>
    </w:p>
    <w:p w:rsidR="009552DA" w:rsidRPr="009552DA" w:rsidRDefault="009552DA" w:rsidP="009552DA">
      <w:pPr>
        <w:rPr>
          <w:rFonts w:ascii="Arial" w:eastAsia="Times New Roman" w:hAnsi="Arial" w:cs="Arial"/>
          <w:i/>
          <w:iCs/>
          <w:lang w:eastAsia="nb-NO"/>
        </w:rPr>
      </w:pPr>
    </w:p>
    <w:p w:rsidR="009552DA" w:rsidRPr="009552DA" w:rsidRDefault="009552DA" w:rsidP="009552DA">
      <w:pPr>
        <w:rPr>
          <w:rFonts w:ascii="Arial" w:eastAsia="Arial Unicode MS" w:hAnsi="Arial" w:cs="Arial"/>
          <w:b/>
          <w:bCs/>
          <w:lang w:eastAsia="nb-NO"/>
        </w:rPr>
      </w:pPr>
      <w:r w:rsidRPr="009552DA">
        <w:rPr>
          <w:rFonts w:ascii="Arial" w:eastAsia="Arial Unicode MS" w:hAnsi="Arial" w:cs="Arial"/>
          <w:b/>
          <w:bCs/>
          <w:lang w:eastAsia="nb-NO"/>
        </w:rPr>
        <w:t>§ 5.x Offentlige formål</w:t>
      </w:r>
    </w:p>
    <w:p w:rsidR="009552DA" w:rsidRPr="009552DA" w:rsidRDefault="009552DA" w:rsidP="009552DA">
      <w:pPr>
        <w:rPr>
          <w:rFonts w:ascii="Arial" w:eastAsia="Arial Unicode MS" w:hAnsi="Arial" w:cs="Arial"/>
          <w:i/>
          <w:iCs/>
          <w:lang w:eastAsia="nb-NO"/>
        </w:rPr>
      </w:pPr>
    </w:p>
    <w:p w:rsidR="009552DA" w:rsidRPr="009552DA" w:rsidRDefault="009552DA" w:rsidP="009552DA">
      <w:pPr>
        <w:rPr>
          <w:rFonts w:ascii="Arial" w:eastAsia="Arial Unicode MS" w:hAnsi="Arial" w:cs="Arial"/>
          <w:b/>
          <w:bCs/>
          <w:lang w:eastAsia="nb-NO"/>
        </w:rPr>
      </w:pPr>
      <w:r w:rsidRPr="009552DA">
        <w:rPr>
          <w:rFonts w:ascii="Arial" w:eastAsia="Arial Unicode MS" w:hAnsi="Arial" w:cs="Arial"/>
          <w:b/>
          <w:bCs/>
          <w:lang w:eastAsia="nb-NO"/>
        </w:rPr>
        <w:t xml:space="preserve">§ 5.x Kjørevei </w:t>
      </w:r>
    </w:p>
    <w:p w:rsidR="009552DA" w:rsidRPr="009552DA" w:rsidRDefault="009552DA" w:rsidP="009552DA">
      <w:pPr>
        <w:ind w:left="705"/>
        <w:rPr>
          <w:rFonts w:ascii="Arial" w:eastAsia="Arial Unicode MS" w:hAnsi="Arial" w:cs="Arial"/>
          <w:b/>
          <w:bCs/>
          <w:i/>
          <w:iCs/>
          <w:szCs w:val="24"/>
          <w:lang w:eastAsia="nb-NO"/>
        </w:rPr>
      </w:pPr>
      <w:r w:rsidRPr="009552DA">
        <w:rPr>
          <w:rFonts w:ascii="Arial" w:eastAsia="Times New Roman" w:hAnsi="Arial" w:cs="Arial"/>
          <w:i/>
          <w:iCs/>
          <w:lang w:eastAsia="nb-NO"/>
        </w:rPr>
        <w:t xml:space="preserve">Arealformålet Kjørevei (2011) benyttes alltid dersom planen viser tilliggende arealformål for fortau / gang- og sykkelvei. </w:t>
      </w:r>
      <w:r w:rsidRPr="009552DA">
        <w:rPr>
          <w:rFonts w:ascii="Arial" w:eastAsia="Times New Roman" w:hAnsi="Arial" w:cs="Arial"/>
          <w:i/>
          <w:iCs/>
          <w:szCs w:val="24"/>
          <w:lang w:eastAsia="nb-NO"/>
        </w:rPr>
        <w:t>Omfatter også avkjørsler.</w:t>
      </w:r>
    </w:p>
    <w:p w:rsidR="009552DA" w:rsidRPr="009552DA" w:rsidRDefault="009552DA" w:rsidP="009552DA">
      <w:pPr>
        <w:ind w:left="708"/>
        <w:rPr>
          <w:rFonts w:ascii="Arial" w:eastAsia="Arial Unicode MS" w:hAnsi="Arial" w:cs="Arial"/>
          <w:b/>
          <w:bCs/>
          <w:szCs w:val="24"/>
          <w:lang w:eastAsia="nb-NO"/>
        </w:rPr>
      </w:pPr>
    </w:p>
    <w:p w:rsidR="009552DA" w:rsidRPr="009552DA" w:rsidRDefault="009552DA" w:rsidP="009552DA">
      <w:pPr>
        <w:rPr>
          <w:rFonts w:ascii="Arial" w:eastAsia="Arial Unicode MS" w:hAnsi="Arial" w:cs="Arial"/>
          <w:b/>
          <w:bCs/>
          <w:szCs w:val="24"/>
          <w:lang w:eastAsia="nb-NO"/>
        </w:rPr>
      </w:pPr>
      <w:r w:rsidRPr="009552DA">
        <w:rPr>
          <w:rFonts w:ascii="Arial" w:eastAsia="Arial Unicode MS" w:hAnsi="Arial" w:cs="Arial"/>
          <w:b/>
          <w:bCs/>
          <w:szCs w:val="24"/>
          <w:lang w:eastAsia="nb-NO"/>
        </w:rPr>
        <w:t>§ 5.x Vei</w:t>
      </w:r>
    </w:p>
    <w:p w:rsidR="009552DA" w:rsidRPr="009552DA" w:rsidRDefault="009552DA" w:rsidP="009552DA">
      <w:pPr>
        <w:ind w:left="708"/>
        <w:rPr>
          <w:rFonts w:ascii="Arial" w:eastAsia="Arial Unicode MS" w:hAnsi="Arial" w:cs="Arial"/>
          <w:b/>
          <w:bCs/>
          <w:i/>
          <w:iCs/>
          <w:lang w:eastAsia="nb-NO"/>
        </w:rPr>
      </w:pPr>
      <w:r w:rsidRPr="009552DA">
        <w:rPr>
          <w:rFonts w:ascii="Arial" w:eastAsia="Times New Roman" w:hAnsi="Arial" w:cs="Arial"/>
          <w:i/>
          <w:iCs/>
          <w:lang w:eastAsia="nb-NO"/>
        </w:rPr>
        <w:t>Arealformålet Vei (2010) benyttes der det i planen forutsettes blandet trafikk (gående og kjørende) eller der det i planen ikke tas stilling til om det skal etableres sideanlegg for gående/syklende.</w:t>
      </w:r>
    </w:p>
    <w:p w:rsidR="009552DA" w:rsidRPr="009552DA" w:rsidRDefault="009552DA" w:rsidP="009552DA">
      <w:pPr>
        <w:ind w:left="708"/>
        <w:rPr>
          <w:rFonts w:ascii="Arial" w:eastAsia="Arial Unicode MS" w:hAnsi="Arial" w:cs="Arial"/>
          <w:b/>
          <w:bCs/>
          <w:szCs w:val="24"/>
          <w:lang w:eastAsia="nb-NO"/>
        </w:rPr>
      </w:pPr>
    </w:p>
    <w:p w:rsidR="009552DA" w:rsidRPr="009552DA" w:rsidRDefault="009552DA" w:rsidP="009552DA">
      <w:pPr>
        <w:rPr>
          <w:rFonts w:ascii="Arial" w:eastAsia="Arial Unicode MS" w:hAnsi="Arial" w:cs="Arial"/>
          <w:b/>
          <w:bCs/>
          <w:szCs w:val="24"/>
          <w:lang w:eastAsia="nb-NO"/>
        </w:rPr>
      </w:pPr>
      <w:r w:rsidRPr="009552DA">
        <w:rPr>
          <w:rFonts w:ascii="Arial" w:eastAsia="Arial Unicode MS" w:hAnsi="Arial" w:cs="Arial"/>
          <w:b/>
          <w:bCs/>
          <w:szCs w:val="24"/>
          <w:lang w:eastAsia="nb-NO"/>
        </w:rPr>
        <w:t>§ 5.x Gatetun</w:t>
      </w:r>
    </w:p>
    <w:p w:rsidR="009552DA" w:rsidRPr="009552DA" w:rsidRDefault="009552DA" w:rsidP="009552DA">
      <w:pPr>
        <w:rPr>
          <w:rFonts w:ascii="Arial" w:eastAsia="Arial Unicode MS" w:hAnsi="Arial" w:cs="Arial"/>
          <w:b/>
          <w:bCs/>
          <w:szCs w:val="24"/>
          <w:lang w:eastAsia="nb-NO"/>
        </w:rPr>
      </w:pPr>
    </w:p>
    <w:p w:rsidR="009552DA" w:rsidRPr="009552DA" w:rsidRDefault="009552DA" w:rsidP="009552DA">
      <w:pPr>
        <w:rPr>
          <w:rFonts w:ascii="Arial" w:eastAsia="Times New Roman" w:hAnsi="Arial" w:cs="Arial"/>
          <w:szCs w:val="24"/>
          <w:lang w:eastAsia="nb-NO"/>
        </w:rPr>
      </w:pPr>
    </w:p>
    <w:p w:rsidR="009552DA" w:rsidRPr="009552DA" w:rsidRDefault="009552DA" w:rsidP="009552DA">
      <w:pPr>
        <w:jc w:val="center"/>
        <w:rPr>
          <w:rFonts w:ascii="Arial" w:eastAsia="Times New Roman" w:hAnsi="Arial" w:cs="Arial"/>
          <w:b/>
          <w:bCs/>
          <w:lang w:eastAsia="nb-NO"/>
        </w:rPr>
      </w:pPr>
      <w:r w:rsidRPr="009552DA">
        <w:rPr>
          <w:rFonts w:ascii="Arial" w:eastAsia="Times New Roman" w:hAnsi="Arial" w:cs="Arial"/>
          <w:b/>
          <w:bCs/>
          <w:lang w:eastAsia="nb-NO"/>
        </w:rPr>
        <w:t>§ 6</w:t>
      </w:r>
    </w:p>
    <w:p w:rsidR="009552DA" w:rsidRPr="009552DA" w:rsidRDefault="009552DA" w:rsidP="009552DA">
      <w:pPr>
        <w:jc w:val="center"/>
        <w:rPr>
          <w:rFonts w:ascii="Arial" w:eastAsia="Times New Roman" w:hAnsi="Arial" w:cs="Arial"/>
          <w:lang w:eastAsia="nb-NO"/>
        </w:rPr>
      </w:pPr>
      <w:r w:rsidRPr="009552DA">
        <w:rPr>
          <w:rFonts w:ascii="Arial" w:eastAsia="Times New Roman" w:hAnsi="Arial" w:cs="Arial"/>
          <w:b/>
          <w:bCs/>
          <w:lang w:eastAsia="nb-NO"/>
        </w:rPr>
        <w:t xml:space="preserve">Grønnstruktur </w:t>
      </w:r>
      <w:r w:rsidRPr="009552DA">
        <w:rPr>
          <w:rFonts w:ascii="Arial" w:eastAsia="Times New Roman" w:hAnsi="Arial" w:cs="Arial"/>
          <w:lang w:eastAsia="nb-NO"/>
        </w:rPr>
        <w:t>(pbl. § 12-5, 3 og 14)</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Under underformål skal det spesifiseres om arealene skal være felles, dvs til eksklusiv bruk for de eiendommer som de er felles for, eller om de skal være offentlige (tilgjengelige for allmenheten). Listen nedenfor er ikke uttømmende. </w:t>
      </w:r>
    </w:p>
    <w:p w:rsidR="009552DA" w:rsidRPr="009552DA" w:rsidRDefault="009552DA" w:rsidP="009552DA">
      <w:pPr>
        <w:rPr>
          <w:rFonts w:ascii="Arial" w:eastAsia="Times New Roman" w:hAnsi="Arial" w:cs="Arial"/>
          <w:i/>
          <w:iCs/>
          <w:lang w:eastAsia="nb-NO"/>
        </w:rPr>
      </w:pPr>
    </w:p>
    <w:p w:rsidR="009552DA" w:rsidRPr="009552DA" w:rsidRDefault="009552DA" w:rsidP="009552DA">
      <w:pPr>
        <w:rPr>
          <w:rFonts w:ascii="Arial" w:eastAsia="Arial Unicode MS" w:hAnsi="Arial" w:cs="Arial"/>
          <w:b/>
          <w:bCs/>
          <w:lang w:eastAsia="nb-NO"/>
        </w:rPr>
      </w:pPr>
      <w:r w:rsidRPr="009552DA">
        <w:rPr>
          <w:rFonts w:ascii="Arial" w:eastAsia="Arial Unicode MS" w:hAnsi="Arial" w:cs="Arial"/>
          <w:b/>
          <w:bCs/>
          <w:lang w:eastAsia="nb-NO"/>
        </w:rPr>
        <w:t>§ 6.x Offentlige formål</w:t>
      </w:r>
    </w:p>
    <w:p w:rsidR="009552DA" w:rsidRPr="009552DA" w:rsidRDefault="009552DA" w:rsidP="009552DA">
      <w:pPr>
        <w:ind w:firstLine="708"/>
        <w:rPr>
          <w:rFonts w:ascii="Arial" w:eastAsia="Arial Unicode MS" w:hAnsi="Arial" w:cs="Arial"/>
          <w:i/>
          <w:iCs/>
          <w:lang w:eastAsia="nb-NO"/>
        </w:rPr>
      </w:pPr>
      <w:r w:rsidRPr="009552DA">
        <w:rPr>
          <w:rFonts w:ascii="Arial" w:eastAsia="Arial Unicode MS" w:hAnsi="Arial" w:cs="Arial"/>
          <w:i/>
          <w:iCs/>
          <w:lang w:eastAsia="nb-NO"/>
        </w:rPr>
        <w:t>Her spesifiseres hvilke områder/stier som skal være offentlige.</w:t>
      </w:r>
    </w:p>
    <w:p w:rsidR="009552DA" w:rsidRPr="009552DA" w:rsidRDefault="009552DA" w:rsidP="009552DA">
      <w:pPr>
        <w:rPr>
          <w:rFonts w:ascii="Arial" w:eastAsia="Times New Roman" w:hAnsi="Arial" w:cs="Arial"/>
          <w:i/>
          <w:iCs/>
          <w:lang w:eastAsia="nb-NO"/>
        </w:rPr>
      </w:pPr>
    </w:p>
    <w:p w:rsidR="009552DA" w:rsidRPr="009552DA" w:rsidRDefault="009552DA" w:rsidP="009552DA">
      <w:pPr>
        <w:rPr>
          <w:rFonts w:ascii="Arial" w:eastAsia="Times New Roman" w:hAnsi="Arial" w:cs="Arial"/>
          <w:b/>
          <w:lang/>
        </w:rPr>
      </w:pPr>
      <w:r w:rsidRPr="009552DA">
        <w:rPr>
          <w:rFonts w:ascii="Arial" w:eastAsia="Times New Roman" w:hAnsi="Arial" w:cs="Arial"/>
          <w:b/>
          <w:lang/>
        </w:rPr>
        <w:t>§ 6.x</w:t>
      </w:r>
      <w:r w:rsidRPr="009552DA">
        <w:rPr>
          <w:rFonts w:ascii="Arial" w:eastAsia="Times New Roman" w:hAnsi="Arial" w:cs="Arial"/>
          <w:b/>
          <w:lang/>
        </w:rPr>
        <w:tab/>
        <w:t xml:space="preserve">Friområde </w:t>
      </w:r>
    </w:p>
    <w:p w:rsidR="009552DA" w:rsidRPr="009552DA" w:rsidRDefault="009552DA" w:rsidP="009552DA">
      <w:pPr>
        <w:rPr>
          <w:rFonts w:ascii="Arial" w:eastAsia="Times New Roman" w:hAnsi="Arial" w:cs="Arial"/>
          <w:b/>
          <w:lang/>
        </w:rPr>
      </w:pPr>
    </w:p>
    <w:p w:rsidR="009552DA" w:rsidRPr="009552DA" w:rsidRDefault="009552DA" w:rsidP="009552DA">
      <w:pPr>
        <w:rPr>
          <w:rFonts w:ascii="Arial" w:eastAsia="Times New Roman" w:hAnsi="Arial" w:cs="Arial"/>
          <w:b/>
          <w:lang/>
        </w:rPr>
      </w:pPr>
      <w:r w:rsidRPr="009552DA">
        <w:rPr>
          <w:rFonts w:ascii="Arial" w:eastAsia="Times New Roman" w:hAnsi="Arial" w:cs="Arial"/>
          <w:b/>
          <w:lang/>
        </w:rPr>
        <w:t>§ 6.x</w:t>
      </w:r>
      <w:r w:rsidRPr="009552DA">
        <w:rPr>
          <w:rFonts w:ascii="Arial" w:eastAsia="Times New Roman" w:hAnsi="Arial" w:cs="Arial"/>
          <w:b/>
          <w:lang/>
        </w:rPr>
        <w:tab/>
        <w:t xml:space="preserve">Turveg </w:t>
      </w: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jc w:val="center"/>
        <w:rPr>
          <w:rFonts w:ascii="Arial" w:eastAsia="Times New Roman" w:hAnsi="Arial" w:cs="Arial"/>
          <w:b/>
          <w:bCs/>
          <w:lang w:eastAsia="nb-NO"/>
        </w:rPr>
      </w:pPr>
      <w:r w:rsidRPr="009552DA">
        <w:rPr>
          <w:rFonts w:ascii="Arial" w:eastAsia="Times New Roman" w:hAnsi="Arial" w:cs="Arial"/>
          <w:b/>
          <w:bCs/>
          <w:lang w:eastAsia="nb-NO"/>
        </w:rPr>
        <w:t>§ 7</w:t>
      </w:r>
    </w:p>
    <w:p w:rsidR="009552DA" w:rsidRPr="009552DA" w:rsidRDefault="009552DA" w:rsidP="009552DA">
      <w:pPr>
        <w:jc w:val="center"/>
        <w:rPr>
          <w:rFonts w:ascii="Arial" w:eastAsia="Times New Roman" w:hAnsi="Arial" w:cs="Arial"/>
          <w:lang w:eastAsia="nb-NO"/>
        </w:rPr>
      </w:pPr>
      <w:r w:rsidRPr="009552DA">
        <w:rPr>
          <w:rFonts w:ascii="Arial" w:eastAsia="Times New Roman" w:hAnsi="Arial" w:cs="Arial"/>
          <w:b/>
          <w:bCs/>
          <w:lang w:eastAsia="nb-NO"/>
        </w:rPr>
        <w:t xml:space="preserve">Landbruks-, natur- og friluftsformål </w:t>
      </w:r>
      <w:r w:rsidRPr="009552DA">
        <w:rPr>
          <w:rFonts w:ascii="Arial" w:eastAsia="Times New Roman" w:hAnsi="Arial" w:cs="Arial"/>
          <w:lang w:eastAsia="nb-NO"/>
        </w:rPr>
        <w:t>(LNF)</w:t>
      </w:r>
      <w:r w:rsidRPr="009552DA">
        <w:rPr>
          <w:rFonts w:ascii="Arial" w:eastAsia="Times New Roman" w:hAnsi="Arial" w:cs="Arial"/>
          <w:b/>
          <w:bCs/>
          <w:lang w:eastAsia="nb-NO"/>
        </w:rPr>
        <w:t xml:space="preserve"> </w:t>
      </w:r>
      <w:r w:rsidRPr="009552DA">
        <w:rPr>
          <w:rFonts w:ascii="Arial" w:eastAsia="Times New Roman" w:hAnsi="Arial" w:cs="Arial"/>
          <w:lang w:eastAsia="nb-NO"/>
        </w:rPr>
        <w:t>(pbl. § 12-5, 5)</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color w:val="333333"/>
          <w:szCs w:val="23"/>
          <w:lang w:eastAsia="nb-NO"/>
        </w:rPr>
        <w:t>Herunder områder for jordbruk, skogbruk, naturvern, jordvern, særlige landskapshensyn, vern av kulturmiljø eller kulturminne og friluftsområder.</w:t>
      </w:r>
      <w:r w:rsidRPr="009552DA">
        <w:rPr>
          <w:rFonts w:ascii="Arial" w:eastAsia="Times New Roman" w:hAnsi="Arial" w:cs="Arial"/>
          <w:color w:val="333333"/>
          <w:szCs w:val="23"/>
          <w:lang w:eastAsia="nb-NO"/>
        </w:rPr>
        <w:t xml:space="preserve"> </w:t>
      </w:r>
      <w:r w:rsidRPr="009552DA">
        <w:rPr>
          <w:rFonts w:ascii="Arial" w:eastAsia="Times New Roman" w:hAnsi="Arial" w:cs="Arial"/>
          <w:i/>
          <w:iCs/>
          <w:lang w:eastAsia="nb-NO"/>
        </w:rPr>
        <w:t xml:space="preserve">Her oppgis </w:t>
      </w:r>
      <w:r w:rsidRPr="009552DA">
        <w:rPr>
          <w:rFonts w:ascii="Arial" w:eastAsia="Times New Roman" w:hAnsi="Arial" w:cs="Arial"/>
          <w:i/>
          <w:iCs/>
          <w:u w:val="single"/>
          <w:lang w:eastAsia="nb-NO"/>
        </w:rPr>
        <w:t>ikke</w:t>
      </w:r>
      <w:r w:rsidRPr="009552DA">
        <w:rPr>
          <w:rFonts w:ascii="Arial" w:eastAsia="Times New Roman" w:hAnsi="Arial" w:cs="Arial"/>
          <w:i/>
          <w:iCs/>
          <w:lang w:eastAsia="nb-NO"/>
        </w:rPr>
        <w:t xml:space="preserve"> eierform. Formålet kan angis samlet eller hver for seg. </w:t>
      </w:r>
    </w:p>
    <w:p w:rsidR="009552DA" w:rsidRPr="009552DA" w:rsidRDefault="009552DA" w:rsidP="009552DA">
      <w:pPr>
        <w:rPr>
          <w:rFonts w:ascii="Arial" w:eastAsia="Times New Roman" w:hAnsi="Arial" w:cs="Arial"/>
          <w:i/>
          <w:iCs/>
          <w:lang w:eastAsia="nb-NO"/>
        </w:rPr>
      </w:pPr>
    </w:p>
    <w:p w:rsidR="009552DA" w:rsidRPr="009552DA" w:rsidRDefault="009552DA" w:rsidP="009552DA">
      <w:pPr>
        <w:rPr>
          <w:rFonts w:ascii="Arial" w:eastAsia="Times New Roman" w:hAnsi="Arial" w:cs="Arial"/>
          <w:lang w:eastAsia="nb-NO"/>
        </w:rPr>
      </w:pPr>
    </w:p>
    <w:p w:rsidR="009552DA" w:rsidRPr="009552DA" w:rsidRDefault="009552DA" w:rsidP="009552DA">
      <w:pPr>
        <w:jc w:val="center"/>
        <w:rPr>
          <w:rFonts w:ascii="Arial" w:eastAsia="Times New Roman" w:hAnsi="Arial" w:cs="Arial"/>
          <w:b/>
          <w:bCs/>
          <w:lang w:eastAsia="nb-NO"/>
        </w:rPr>
      </w:pPr>
      <w:r w:rsidRPr="009552DA">
        <w:rPr>
          <w:rFonts w:ascii="Arial" w:eastAsia="Times New Roman" w:hAnsi="Arial" w:cs="Arial"/>
          <w:b/>
          <w:bCs/>
          <w:lang w:eastAsia="nb-NO"/>
        </w:rPr>
        <w:t>§ 8</w:t>
      </w:r>
    </w:p>
    <w:p w:rsidR="009552DA" w:rsidRPr="009552DA" w:rsidRDefault="009552DA" w:rsidP="009552DA">
      <w:pPr>
        <w:jc w:val="center"/>
        <w:rPr>
          <w:rFonts w:ascii="Arial" w:eastAsia="Times New Roman" w:hAnsi="Arial" w:cs="Arial"/>
          <w:lang w:eastAsia="nb-NO"/>
        </w:rPr>
      </w:pPr>
      <w:r w:rsidRPr="009552DA">
        <w:rPr>
          <w:rFonts w:ascii="Arial" w:eastAsia="Times New Roman" w:hAnsi="Arial" w:cs="Arial"/>
          <w:b/>
          <w:bCs/>
          <w:lang w:eastAsia="nb-NO"/>
        </w:rPr>
        <w:t xml:space="preserve">Bruk og vern av sjø og vassdrag, med tilhørende strandsone </w:t>
      </w:r>
      <w:r w:rsidRPr="009552DA">
        <w:rPr>
          <w:rFonts w:ascii="Arial" w:eastAsia="Times New Roman" w:hAnsi="Arial" w:cs="Arial"/>
          <w:lang w:eastAsia="nb-NO"/>
        </w:rPr>
        <w:t>(pbl. § 12-5, 6)</w:t>
      </w:r>
    </w:p>
    <w:p w:rsidR="009552DA" w:rsidRPr="009552DA" w:rsidRDefault="009552DA" w:rsidP="009552DA">
      <w:pPr>
        <w:rPr>
          <w:rFonts w:ascii="Arial" w:eastAsia="Times New Roman" w:hAnsi="Arial" w:cs="Arial"/>
          <w:lang w:eastAsia="nb-NO"/>
        </w:rPr>
      </w:pPr>
    </w:p>
    <w:p w:rsidR="009552DA" w:rsidRPr="009552DA" w:rsidRDefault="009552DA" w:rsidP="009552DA">
      <w:pPr>
        <w:rPr>
          <w:rFonts w:ascii="Arial" w:eastAsia="Arial Unicode MS" w:hAnsi="Arial" w:cs="Arial"/>
          <w:b/>
          <w:bCs/>
          <w:lang w:eastAsia="nb-NO"/>
        </w:rPr>
      </w:pPr>
      <w:r w:rsidRPr="009552DA">
        <w:rPr>
          <w:rFonts w:ascii="Arial" w:eastAsia="Arial Unicode MS" w:hAnsi="Arial" w:cs="Arial"/>
          <w:b/>
          <w:bCs/>
          <w:lang w:eastAsia="nb-NO"/>
        </w:rPr>
        <w:t xml:space="preserve">§ 8.x </w:t>
      </w:r>
      <w:r w:rsidRPr="009552DA">
        <w:rPr>
          <w:rFonts w:ascii="Arial" w:eastAsia="Arial Unicode MS" w:hAnsi="Arial" w:cs="Arial"/>
          <w:b/>
          <w:bCs/>
          <w:lang w:eastAsia="nb-NO"/>
        </w:rPr>
        <w:tab/>
        <w:t>Småbåthavn</w:t>
      </w:r>
    </w:p>
    <w:p w:rsidR="009552DA" w:rsidRPr="009552DA" w:rsidRDefault="009552DA" w:rsidP="009552DA">
      <w:pPr>
        <w:ind w:left="708"/>
        <w:rPr>
          <w:rFonts w:ascii="Arial" w:eastAsia="Arial Unicode MS"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xml:space="preserve">§ 8.x  </w:t>
      </w:r>
      <w:r w:rsidRPr="009552DA">
        <w:rPr>
          <w:rFonts w:ascii="Arial" w:eastAsia="Times New Roman" w:hAnsi="Arial" w:cs="Arial"/>
          <w:b/>
          <w:bCs/>
          <w:lang w:eastAsia="nb-NO"/>
        </w:rPr>
        <w:tab/>
        <w:t>Naturvernområde</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xml:space="preserve">§ 8.x </w:t>
      </w:r>
      <w:r w:rsidRPr="009552DA">
        <w:rPr>
          <w:rFonts w:ascii="Arial" w:eastAsia="Times New Roman" w:hAnsi="Arial" w:cs="Arial"/>
          <w:b/>
          <w:bCs/>
          <w:lang w:eastAsia="nb-NO"/>
        </w:rPr>
        <w:tab/>
        <w:t xml:space="preserve">Friluftsområde </w:t>
      </w:r>
    </w:p>
    <w:p w:rsidR="009552DA" w:rsidRPr="009552DA" w:rsidRDefault="009552DA" w:rsidP="009552DA">
      <w:pPr>
        <w:rPr>
          <w:rFonts w:ascii="Arial" w:eastAsia="Times New Roman" w:hAnsi="Arial" w:cs="Arial"/>
          <w:b/>
          <w:bCs/>
          <w:lang w:eastAsia="nb-NO"/>
        </w:rPr>
      </w:pPr>
    </w:p>
    <w:p w:rsidR="009552DA" w:rsidRPr="009552DA" w:rsidRDefault="009552DA" w:rsidP="009552DA">
      <w:pPr>
        <w:jc w:val="center"/>
        <w:rPr>
          <w:rFonts w:ascii="Arial" w:eastAsia="Times New Roman" w:hAnsi="Arial" w:cs="Arial"/>
          <w:b/>
          <w:bCs/>
          <w:lang w:eastAsia="nb-NO"/>
        </w:rPr>
      </w:pPr>
    </w:p>
    <w:p w:rsidR="009552DA" w:rsidRPr="009552DA" w:rsidRDefault="009552DA" w:rsidP="009552DA">
      <w:pPr>
        <w:jc w:val="center"/>
        <w:rPr>
          <w:rFonts w:ascii="Arial" w:eastAsia="Times New Roman" w:hAnsi="Arial" w:cs="Arial"/>
          <w:b/>
          <w:bCs/>
          <w:lang w:eastAsia="nb-NO"/>
        </w:rPr>
      </w:pPr>
    </w:p>
    <w:p w:rsidR="009552DA" w:rsidRPr="009552DA" w:rsidRDefault="009552DA" w:rsidP="009552DA">
      <w:pPr>
        <w:jc w:val="center"/>
        <w:rPr>
          <w:rFonts w:ascii="Arial" w:eastAsia="Times New Roman" w:hAnsi="Arial" w:cs="Arial"/>
          <w:b/>
          <w:bCs/>
          <w:lang w:eastAsia="nb-NO"/>
        </w:rPr>
      </w:pPr>
    </w:p>
    <w:p w:rsidR="009552DA" w:rsidRPr="009552DA" w:rsidRDefault="009552DA" w:rsidP="009552DA">
      <w:pPr>
        <w:jc w:val="center"/>
        <w:rPr>
          <w:rFonts w:ascii="Arial" w:eastAsia="Times New Roman" w:hAnsi="Arial" w:cs="Arial"/>
          <w:b/>
          <w:bCs/>
          <w:lang w:eastAsia="nb-NO"/>
        </w:rPr>
      </w:pPr>
    </w:p>
    <w:p w:rsidR="009552DA" w:rsidRPr="009552DA" w:rsidRDefault="009552DA" w:rsidP="009552DA">
      <w:pPr>
        <w:jc w:val="center"/>
        <w:rPr>
          <w:rFonts w:ascii="Arial" w:eastAsia="Times New Roman" w:hAnsi="Arial" w:cs="Arial"/>
          <w:b/>
          <w:bCs/>
          <w:lang w:eastAsia="nb-NO"/>
        </w:rPr>
      </w:pPr>
      <w:r w:rsidRPr="009552DA">
        <w:rPr>
          <w:rFonts w:ascii="Arial" w:eastAsia="Times New Roman" w:hAnsi="Arial" w:cs="Arial"/>
          <w:b/>
          <w:bCs/>
          <w:lang w:eastAsia="nb-NO"/>
        </w:rPr>
        <w:t>§ 9 Hensynssoner</w:t>
      </w:r>
      <w:r w:rsidRPr="009552DA">
        <w:rPr>
          <w:rFonts w:ascii="Arial" w:eastAsia="Times New Roman" w:hAnsi="Arial" w:cs="Arial"/>
          <w:lang w:eastAsia="nb-NO"/>
        </w:rPr>
        <w:t xml:space="preserve"> (pbl .2-6 jfr. §11-8)</w:t>
      </w:r>
    </w:p>
    <w:p w:rsidR="009552DA" w:rsidRPr="009552DA" w:rsidRDefault="009552DA" w:rsidP="009552DA">
      <w:pPr>
        <w:ind w:left="708"/>
        <w:rPr>
          <w:rFonts w:ascii="Arial" w:eastAsia="Times New Roman" w:hAnsi="Arial" w:cs="Arial"/>
          <w:szCs w:val="24"/>
          <w:lang w:eastAsia="nb-NO"/>
        </w:rPr>
      </w:pPr>
      <w:r w:rsidRPr="009552DA">
        <w:rPr>
          <w:rFonts w:ascii="Arial" w:eastAsia="Times New Roman" w:hAnsi="Arial" w:cs="Arial"/>
          <w:i/>
          <w:iCs/>
          <w:lang w:eastAsia="nb-NO"/>
        </w:rPr>
        <w:t>De hensyn og restriksjoner som er fastsatt gjennom hensynssoner i kommuneplanens arealdel/byplan/områdeplan, jf. Pbl §§ 11-8 og 11-10 skal legges til grunn for utarbeidelse av reguleringsplan.</w:t>
      </w:r>
    </w:p>
    <w:p w:rsidR="009552DA" w:rsidRPr="009552DA" w:rsidRDefault="009552DA" w:rsidP="009552DA">
      <w:pPr>
        <w:ind w:left="708"/>
        <w:rPr>
          <w:rFonts w:ascii="Arial" w:eastAsia="Times New Roman" w:hAnsi="Arial" w:cs="Arial"/>
          <w:szCs w:val="24"/>
          <w:lang w:eastAsia="nb-NO"/>
        </w:rPr>
      </w:pPr>
    </w:p>
    <w:p w:rsidR="009552DA" w:rsidRPr="009552DA" w:rsidRDefault="009552DA" w:rsidP="009552DA">
      <w:pPr>
        <w:rPr>
          <w:rFonts w:ascii="Arial" w:eastAsia="Times New Roman" w:hAnsi="Arial" w:cs="Arial"/>
          <w:b/>
          <w:bCs/>
          <w:szCs w:val="24"/>
          <w:lang w:eastAsia="nb-NO"/>
        </w:rPr>
      </w:pPr>
      <w:r w:rsidRPr="009552DA">
        <w:rPr>
          <w:rFonts w:ascii="Arial" w:eastAsia="Times New Roman" w:hAnsi="Arial" w:cs="Arial"/>
          <w:b/>
          <w:bCs/>
          <w:szCs w:val="24"/>
          <w:lang w:eastAsia="nb-NO"/>
        </w:rPr>
        <w:t xml:space="preserve">§ 9.x Sikringssone  </w:t>
      </w:r>
      <w:r w:rsidRPr="009552DA">
        <w:rPr>
          <w:rFonts w:ascii="Arial" w:eastAsia="Times New Roman" w:hAnsi="Arial" w:cs="Arial"/>
          <w:szCs w:val="24"/>
          <w:lang w:eastAsia="nb-NO"/>
        </w:rPr>
        <w:t>(pb. §11-8 a)</w:t>
      </w:r>
      <w:r w:rsidRPr="009552DA">
        <w:rPr>
          <w:rFonts w:ascii="Arial" w:eastAsia="Times New Roman" w:hAnsi="Arial" w:cs="Arial"/>
          <w:b/>
          <w:bCs/>
          <w:szCs w:val="24"/>
          <w:lang w:eastAsia="nb-NO"/>
        </w:rPr>
        <w:t xml:space="preserve"> </w:t>
      </w:r>
    </w:p>
    <w:p w:rsidR="009552DA" w:rsidRPr="009552DA" w:rsidRDefault="009552DA" w:rsidP="009552DA">
      <w:pPr>
        <w:ind w:left="708"/>
        <w:rPr>
          <w:rFonts w:ascii="Arial" w:eastAsia="Times New Roman" w:hAnsi="Arial" w:cs="Arial"/>
          <w:i/>
          <w:iCs/>
          <w:szCs w:val="24"/>
          <w:lang w:eastAsia="nb-NO"/>
        </w:rPr>
      </w:pPr>
      <w:r w:rsidRPr="009552DA">
        <w:rPr>
          <w:rFonts w:ascii="Arial" w:eastAsia="Times New Roman" w:hAnsi="Arial" w:cs="Arial"/>
          <w:i/>
          <w:iCs/>
          <w:szCs w:val="24"/>
          <w:lang w:eastAsia="nb-NO"/>
        </w:rPr>
        <w:t>Sikringssone, støysone og faresone med angivelse av fareårsak eller miljørisiko</w:t>
      </w:r>
      <w:r w:rsidRPr="009552DA">
        <w:rPr>
          <w:rFonts w:ascii="Arial" w:eastAsia="Times New Roman" w:hAnsi="Arial" w:cs="Arial"/>
          <w:i/>
          <w:iCs/>
          <w:szCs w:val="24"/>
          <w:lang w:eastAsia="nb-NO"/>
        </w:rPr>
        <w:br/>
        <w:t>Det kan gis bestemmelser som forbyr eller setter vilkår for tiltak og/eller virksomheter innenfor sonen.</w:t>
      </w:r>
    </w:p>
    <w:p w:rsidR="009552DA" w:rsidRPr="009552DA" w:rsidRDefault="009552DA" w:rsidP="009552DA">
      <w:pPr>
        <w:ind w:left="708"/>
        <w:rPr>
          <w:rFonts w:ascii="Arial" w:eastAsia="Times New Roman" w:hAnsi="Arial" w:cs="Arial"/>
          <w:i/>
          <w:iCs/>
          <w:szCs w:val="24"/>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i/>
          <w:iCs/>
          <w:szCs w:val="24"/>
          <w:lang w:eastAsia="nb-NO"/>
        </w:rPr>
        <w:t xml:space="preserve">§ </w:t>
      </w:r>
      <w:r w:rsidRPr="009552DA">
        <w:rPr>
          <w:rFonts w:ascii="Arial" w:eastAsia="Times New Roman" w:hAnsi="Arial" w:cs="Arial"/>
          <w:b/>
          <w:bCs/>
          <w:lang w:eastAsia="nb-NO"/>
        </w:rPr>
        <w:t xml:space="preserve">9.x Infrastruktursoner </w:t>
      </w:r>
      <w:r w:rsidRPr="009552DA">
        <w:rPr>
          <w:rFonts w:ascii="Arial" w:eastAsia="Times New Roman" w:hAnsi="Arial" w:cs="Arial"/>
          <w:lang w:eastAsia="nb-NO"/>
        </w:rPr>
        <w:t>(pbl.§11-8 b)</w:t>
      </w:r>
      <w:r w:rsidRPr="009552DA">
        <w:rPr>
          <w:rFonts w:ascii="Arial" w:eastAsia="Times New Roman" w:hAnsi="Arial" w:cs="Arial"/>
          <w:b/>
          <w:bCs/>
          <w:lang w:eastAsia="nb-NO"/>
        </w:rPr>
        <w:t xml:space="preserve"> </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Sone med særlige krav til infrastruktur med angivelse av type infrastruktur.</w:t>
      </w:r>
      <w:r w:rsidRPr="009552DA">
        <w:rPr>
          <w:rFonts w:ascii="Arial" w:eastAsia="Times New Roman" w:hAnsi="Arial" w:cs="Arial"/>
          <w:i/>
          <w:iCs/>
          <w:lang w:eastAsia="nb-NO"/>
        </w:rPr>
        <w:br/>
        <w:t>Det kan gis bestemmelser om krav til infrastruktur i et utbyggingsområde, både som forbud eller påbud.</w:t>
      </w:r>
    </w:p>
    <w:p w:rsidR="009552DA" w:rsidRPr="009552DA" w:rsidRDefault="009552DA" w:rsidP="009552DA">
      <w:pPr>
        <w:ind w:left="708"/>
        <w:rPr>
          <w:rFonts w:ascii="Arial" w:eastAsia="Times New Roman" w:hAnsi="Arial" w:cs="Arial"/>
          <w:i/>
          <w:i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xml:space="preserve">§ 9.x Sone med angitte særlige hensyn </w:t>
      </w:r>
      <w:r w:rsidRPr="009552DA">
        <w:rPr>
          <w:rFonts w:ascii="Arial" w:eastAsia="Times New Roman" w:hAnsi="Arial" w:cs="Arial"/>
          <w:lang w:eastAsia="nb-NO"/>
        </w:rPr>
        <w:t>(pbl. § 11-8 c)</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Sone med særlige hensyn til landbruk, friluftsliv, grønnstruktur, landskap eller bevaring av naturmiljø eller kulturmiljø, med angivelse av interesse.</w:t>
      </w:r>
    </w:p>
    <w:p w:rsidR="009552DA" w:rsidRPr="009552DA" w:rsidRDefault="009552DA" w:rsidP="009552DA">
      <w:pPr>
        <w:ind w:left="708"/>
        <w:rPr>
          <w:rFonts w:ascii="Arial" w:eastAsia="Times New Roman" w:hAnsi="Arial" w:cs="Arial"/>
          <w:i/>
          <w:i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xml:space="preserve">§ 9.x Båndleggingssoner </w:t>
      </w:r>
      <w:r w:rsidRPr="009552DA">
        <w:rPr>
          <w:rFonts w:ascii="Arial" w:eastAsia="Times New Roman" w:hAnsi="Arial" w:cs="Arial"/>
          <w:lang w:eastAsia="nb-NO"/>
        </w:rPr>
        <w:t>(pbl.§ 8-11 d)</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Sone for båndlegging i påvente av vedtak etter plan- og bygningsloven eller andre lover (bl.a. kulturminneloven, naturmangfoldloven) , eller som er båndlagt etter slikt rettsgrunnlag, med angivelse av formålet. </w:t>
      </w:r>
    </w:p>
    <w:p w:rsidR="009552DA" w:rsidRPr="009552DA" w:rsidRDefault="009552DA" w:rsidP="009552DA">
      <w:pPr>
        <w:rPr>
          <w:rFonts w:ascii="Arial" w:eastAsia="Times New Roman" w:hAnsi="Arial" w:cs="Arial"/>
          <w:lang w:eastAsia="nb-NO"/>
        </w:rPr>
      </w:pPr>
    </w:p>
    <w:p w:rsidR="009552DA" w:rsidRPr="009552DA" w:rsidRDefault="009552DA" w:rsidP="009552DA">
      <w:pPr>
        <w:rPr>
          <w:rFonts w:ascii="Arial" w:eastAsia="Times New Roman" w:hAnsi="Arial" w:cs="Arial"/>
          <w:lang w:eastAsia="nb-NO"/>
        </w:rPr>
      </w:pPr>
    </w:p>
    <w:p w:rsidR="009552DA" w:rsidRPr="009552DA" w:rsidRDefault="009552DA" w:rsidP="009552DA">
      <w:pPr>
        <w:jc w:val="center"/>
        <w:rPr>
          <w:rFonts w:ascii="Arial" w:eastAsia="Times New Roman" w:hAnsi="Arial" w:cs="Arial"/>
          <w:b/>
          <w:bCs/>
          <w:lang w:eastAsia="nb-NO"/>
        </w:rPr>
      </w:pPr>
      <w:r w:rsidRPr="009552DA">
        <w:rPr>
          <w:rFonts w:ascii="Arial" w:eastAsia="Times New Roman" w:hAnsi="Arial" w:cs="Arial"/>
          <w:b/>
          <w:bCs/>
          <w:lang w:eastAsia="nb-NO"/>
        </w:rPr>
        <w:t>§ 10</w:t>
      </w:r>
    </w:p>
    <w:p w:rsidR="009552DA" w:rsidRPr="009552DA" w:rsidRDefault="009552DA" w:rsidP="009552DA">
      <w:pPr>
        <w:jc w:val="center"/>
        <w:rPr>
          <w:rFonts w:ascii="Arial" w:eastAsia="Times New Roman" w:hAnsi="Arial" w:cs="Arial"/>
          <w:b/>
          <w:bCs/>
          <w:lang w:eastAsia="nb-NO"/>
        </w:rPr>
      </w:pPr>
      <w:r w:rsidRPr="009552DA">
        <w:rPr>
          <w:rFonts w:ascii="Arial" w:eastAsia="Times New Roman" w:hAnsi="Arial" w:cs="Arial"/>
          <w:b/>
          <w:bCs/>
          <w:lang w:eastAsia="nb-NO"/>
        </w:rPr>
        <w:t>Bestemmelsesområder</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Der det er behov for å gi ytterligere presiseringer av bestemmelser for et geografisk område kan man definere et bestemmelsesområde i plankartet. Område må avgrenses og merkes i plankartet. Det må være hjemmel i pbl § 12-7 til å angi bestemmelser for område. </w:t>
      </w:r>
    </w:p>
    <w:p w:rsidR="009552DA" w:rsidRPr="009552DA" w:rsidRDefault="009552DA" w:rsidP="009552DA">
      <w:pPr>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p>
    <w:p w:rsidR="009552DA" w:rsidRPr="009552DA" w:rsidRDefault="009552DA" w:rsidP="009552DA">
      <w:pPr>
        <w:jc w:val="center"/>
        <w:rPr>
          <w:rFonts w:ascii="Arial" w:eastAsia="Times New Roman" w:hAnsi="Arial" w:cs="Arial"/>
          <w:b/>
          <w:bCs/>
          <w:lang w:eastAsia="nb-NO"/>
        </w:rPr>
      </w:pPr>
      <w:r w:rsidRPr="009552DA">
        <w:rPr>
          <w:rFonts w:ascii="Arial" w:eastAsia="Times New Roman" w:hAnsi="Arial" w:cs="Arial"/>
          <w:b/>
          <w:bCs/>
          <w:lang w:eastAsia="nb-NO"/>
        </w:rPr>
        <w:t>§ 11</w:t>
      </w:r>
    </w:p>
    <w:p w:rsidR="009552DA" w:rsidRPr="009552DA" w:rsidRDefault="009552DA" w:rsidP="009552DA">
      <w:pPr>
        <w:jc w:val="center"/>
        <w:rPr>
          <w:rFonts w:ascii="Arial" w:eastAsia="Times New Roman" w:hAnsi="Arial" w:cs="Arial"/>
          <w:lang w:eastAsia="nb-NO"/>
        </w:rPr>
      </w:pPr>
      <w:r w:rsidRPr="009552DA">
        <w:rPr>
          <w:rFonts w:ascii="Arial" w:eastAsia="Times New Roman" w:hAnsi="Arial" w:cs="Arial"/>
          <w:b/>
          <w:bCs/>
          <w:lang w:eastAsia="nb-NO"/>
        </w:rPr>
        <w:t xml:space="preserve">Rekkefølgebestemmelser </w:t>
      </w:r>
      <w:r w:rsidRPr="009552DA">
        <w:rPr>
          <w:rFonts w:ascii="Arial" w:eastAsia="Times New Roman" w:hAnsi="Arial" w:cs="Arial"/>
          <w:lang w:eastAsia="nb-NO"/>
        </w:rPr>
        <w:t>(pbl. §12-7, 10)</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Bestemmelsene skal si noe om rekkefølge og tidsplan for utbygging av ulike byggeområder, samt sikre at tiltak innenfor området skjer på en hensiktsmessig og koordinert måte (sikre bestemt utbyggingstakt). De temaene som har relevans for gjennomføring av planen skal inn i rekkefølgebestemmelsene. </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lastRenderedPageBreak/>
        <w:t>§ 11.x Dokumentasjonskrav</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 xml:space="preserve">Skal som hovedsak følge ved rammesøknaden </w:t>
      </w:r>
    </w:p>
    <w:p w:rsidR="009552DA" w:rsidRPr="009552DA" w:rsidRDefault="009552DA" w:rsidP="009552DA">
      <w:pPr>
        <w:ind w:left="708"/>
        <w:rPr>
          <w:rFonts w:ascii="Arial" w:eastAsia="Times New Roman" w:hAnsi="Arial" w:cs="Arial"/>
          <w:b/>
          <w:b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11.x Igangsettingstillatelse</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Ved gjennomføring av tiltak.</w:t>
      </w:r>
    </w:p>
    <w:p w:rsidR="009552DA" w:rsidRPr="009552DA" w:rsidRDefault="009552DA" w:rsidP="009552DA">
      <w:pPr>
        <w:ind w:left="708"/>
        <w:rPr>
          <w:rFonts w:ascii="Arial" w:eastAsia="Times New Roman" w:hAnsi="Arial" w:cs="Arial"/>
          <w:i/>
          <w:iCs/>
          <w:lang w:eastAsia="nb-NO"/>
        </w:rPr>
      </w:pPr>
      <w:r w:rsidRPr="009552DA">
        <w:rPr>
          <w:rFonts w:ascii="Arial" w:eastAsia="Times New Roman" w:hAnsi="Arial" w:cs="Arial"/>
          <w:i/>
          <w:iCs/>
          <w:lang w:eastAsia="nb-NO"/>
        </w:rPr>
        <w:t>Eventuelle forutsetninger/tiltak i og utenfor planområdet, eks. uteoppholdsareal, skole- og  barnehagekapasitet, etablering/opprusting av lekeplass, infrastruktur med mer. Jf. pbl § 18-1 kan det stilles krav om opparbeiding av vei/vann/avløp og etter pbl § 18-2 kan det stilles krav</w:t>
      </w:r>
      <w:r w:rsidRPr="009552DA">
        <w:rPr>
          <w:rFonts w:ascii="Arial" w:eastAsia="Times New Roman" w:hAnsi="Arial" w:cs="Arial"/>
          <w:i/>
          <w:iCs/>
          <w:szCs w:val="23"/>
          <w:lang w:eastAsia="nb-NO"/>
        </w:rPr>
        <w:t xml:space="preserve"> til opparbeidelse av fellesareal og av parkbelte i industriområde.</w:t>
      </w:r>
    </w:p>
    <w:p w:rsidR="009552DA" w:rsidRPr="009552DA" w:rsidRDefault="009552DA" w:rsidP="009552DA">
      <w:pPr>
        <w:ind w:left="708"/>
        <w:rPr>
          <w:rFonts w:ascii="Arial" w:eastAsia="Times New Roman" w:hAnsi="Arial" w:cs="Arial"/>
          <w:b/>
          <w:bCs/>
          <w:i/>
          <w:iCs/>
          <w:lang w:eastAsia="nb-NO"/>
        </w:rPr>
      </w:pPr>
    </w:p>
    <w:p w:rsidR="009552DA" w:rsidRPr="009552DA" w:rsidRDefault="009552DA" w:rsidP="009552DA">
      <w:pPr>
        <w:rPr>
          <w:rFonts w:ascii="Arial" w:eastAsia="Times New Roman" w:hAnsi="Arial" w:cs="Arial"/>
          <w:b/>
          <w:bCs/>
          <w:lang w:eastAsia="nb-NO"/>
        </w:rPr>
      </w:pPr>
      <w:r w:rsidRPr="009552DA">
        <w:rPr>
          <w:rFonts w:ascii="Arial" w:eastAsia="Times New Roman" w:hAnsi="Arial" w:cs="Arial"/>
          <w:b/>
          <w:bCs/>
          <w:lang w:eastAsia="nb-NO"/>
        </w:rPr>
        <w:t xml:space="preserve">§ 11.x Brukstillatelse </w:t>
      </w:r>
    </w:p>
    <w:p w:rsidR="009552DA" w:rsidRPr="009552DA" w:rsidRDefault="009552DA" w:rsidP="009552DA">
      <w:pPr>
        <w:ind w:left="705"/>
        <w:rPr>
          <w:rFonts w:ascii="Arial" w:eastAsia="Times New Roman" w:hAnsi="Arial" w:cs="Arial"/>
          <w:b/>
          <w:bCs/>
          <w:i/>
          <w:iCs/>
          <w:color w:val="000000"/>
          <w:szCs w:val="24"/>
          <w:lang w:eastAsia="nb-NO"/>
        </w:rPr>
      </w:pPr>
      <w:r w:rsidRPr="009552DA">
        <w:rPr>
          <w:rFonts w:ascii="Arial" w:eastAsia="Times New Roman" w:hAnsi="Arial" w:cs="Arial"/>
          <w:i/>
          <w:iCs/>
          <w:szCs w:val="24"/>
          <w:lang w:eastAsia="nb-NO"/>
        </w:rPr>
        <w:t xml:space="preserve">Normalt tiltak som er del av bygningen eks. opparbeidelse av uteoppholdsareal på tak. </w:t>
      </w:r>
    </w:p>
    <w:p w:rsidR="00B060B3" w:rsidRPr="00B060B3" w:rsidRDefault="00B060B3" w:rsidP="00B060B3">
      <w:pPr>
        <w:rPr>
          <w:color w:val="FFFFFF" w:themeColor="background1"/>
          <w14:textFill>
            <w14:noFill/>
          </w14:textFill>
        </w:rPr>
      </w:pPr>
    </w:p>
    <w:sectPr w:rsidR="00B060B3" w:rsidRPr="00B060B3" w:rsidSect="00785671">
      <w:headerReference w:type="even" r:id="rId9"/>
      <w:headerReference w:type="default" r:id="rId10"/>
      <w:footerReference w:type="even" r:id="rId11"/>
      <w:footerReference w:type="default" r:id="rId12"/>
      <w:headerReference w:type="first" r:id="rId13"/>
      <w:footerReference w:type="first" r:id="rId14"/>
      <w:pgSz w:w="11900" w:h="16840"/>
      <w:pgMar w:top="2835" w:right="1134" w:bottom="2268" w:left="1134" w:header="567" w:footer="19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0E" w:rsidRDefault="0009330E" w:rsidP="002657B8">
      <w:r>
        <w:separator/>
      </w:r>
    </w:p>
  </w:endnote>
  <w:endnote w:type="continuationSeparator" w:id="0">
    <w:p w:rsidR="0009330E" w:rsidRDefault="0009330E" w:rsidP="002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F9" w:rsidRDefault="00606DF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3B" w:rsidRPr="0093603B" w:rsidRDefault="00785671" w:rsidP="0093603B">
    <w:pPr>
      <w:pStyle w:val="Bunntekst"/>
    </w:pPr>
    <w:r w:rsidRPr="00785671">
      <w:rPr>
        <w:noProof/>
        <w:lang w:eastAsia="nb-NO"/>
      </w:rPr>
      <mc:AlternateContent>
        <mc:Choice Requires="wps">
          <w:drawing>
            <wp:anchor distT="0" distB="0" distL="114300" distR="114300" simplePos="0" relativeHeight="251680768" behindDoc="0" locked="0" layoutInCell="1" allowOverlap="1" wp14:anchorId="6ECDB482" wp14:editId="6492D3BD">
              <wp:simplePos x="0" y="0"/>
              <wp:positionH relativeFrom="column">
                <wp:posOffset>631825</wp:posOffset>
              </wp:positionH>
              <wp:positionV relativeFrom="paragraph">
                <wp:posOffset>10271760</wp:posOffset>
              </wp:positionV>
              <wp:extent cx="6297930" cy="0"/>
              <wp:effectExtent l="0" t="0" r="13970" b="12700"/>
              <wp:wrapNone/>
              <wp:docPr id="2" name="Rett linje 2"/>
              <wp:cNvGraphicFramePr/>
              <a:graphic xmlns:a="http://schemas.openxmlformats.org/drawingml/2006/main">
                <a:graphicData uri="http://schemas.microsoft.com/office/word/2010/wordprocessingShape">
                  <wps:wsp>
                    <wps:cNvCnPr/>
                    <wps:spPr>
                      <a:xfrm>
                        <a:off x="0" y="0"/>
                        <a:ext cx="6297930" cy="0"/>
                      </a:xfrm>
                      <a:prstGeom prst="line">
                        <a:avLst/>
                      </a:prstGeom>
                      <a:ln>
                        <a:solidFill>
                          <a:srgbClr val="004F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tt linje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808.8pt" to="545.65pt,8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" strokecolor="#004f71" strokeweight=".5pt">
              <v:stroke joinstyle="miter"/>
            </v:line>
          </w:pict>
        </mc:Fallback>
      </mc:AlternateContent>
    </w:r>
    <w:r w:rsidRPr="00785671">
      <w:rPr>
        <w:noProof/>
        <w:lang w:eastAsia="nb-NO"/>
      </w:rPr>
      <mc:AlternateContent>
        <mc:Choice Requires="wps">
          <w:drawing>
            <wp:anchor distT="0" distB="0" distL="114300" distR="114300" simplePos="0" relativeHeight="251681792" behindDoc="0" locked="0" layoutInCell="1" allowOverlap="1" wp14:anchorId="6246892B" wp14:editId="47091328">
              <wp:simplePos x="0" y="0"/>
              <wp:positionH relativeFrom="column">
                <wp:posOffset>631825</wp:posOffset>
              </wp:positionH>
              <wp:positionV relativeFrom="paragraph">
                <wp:posOffset>9495155</wp:posOffset>
              </wp:positionV>
              <wp:extent cx="6297930" cy="0"/>
              <wp:effectExtent l="0" t="0" r="13970" b="12700"/>
              <wp:wrapNone/>
              <wp:docPr id="8" name="Rett linje 8"/>
              <wp:cNvGraphicFramePr/>
              <a:graphic xmlns:a="http://schemas.openxmlformats.org/drawingml/2006/main">
                <a:graphicData uri="http://schemas.microsoft.com/office/word/2010/wordprocessingShape">
                  <wps:wsp>
                    <wps:cNvCnPr/>
                    <wps:spPr>
                      <a:xfrm>
                        <a:off x="0" y="0"/>
                        <a:ext cx="6297930" cy="0"/>
                      </a:xfrm>
                      <a:prstGeom prst="line">
                        <a:avLst/>
                      </a:prstGeom>
                      <a:ln>
                        <a:solidFill>
                          <a:srgbClr val="004F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tt linje 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747.65pt" to="545.65pt,7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" strokecolor="#004f71" strokeweight=".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65" w:rsidRDefault="00800565" w:rsidP="002657B8">
    <w:pPr>
      <w:pStyle w:val="Bunntekst"/>
    </w:pPr>
    <w:r w:rsidRPr="00800565">
      <w:rPr>
        <w:noProof/>
        <w:lang w:eastAsia="nb-NO"/>
      </w:rPr>
      <mc:AlternateContent>
        <mc:Choice Requires="wps">
          <w:drawing>
            <wp:anchor distT="0" distB="0" distL="114300" distR="114300" simplePos="0" relativeHeight="251668480" behindDoc="0" locked="0" layoutInCell="1" allowOverlap="1" wp14:anchorId="27744918" wp14:editId="3324F89C">
              <wp:simplePos x="0" y="0"/>
              <wp:positionH relativeFrom="column">
                <wp:posOffset>1789170</wp:posOffset>
              </wp:positionH>
              <wp:positionV relativeFrom="paragraph">
                <wp:posOffset>184150</wp:posOffset>
              </wp:positionV>
              <wp:extent cx="1870075" cy="691515"/>
              <wp:effectExtent l="0" t="0" r="0" b="0"/>
              <wp:wrapNone/>
              <wp:docPr id="29" name="Tekstboks 29"/>
              <wp:cNvGraphicFramePr/>
              <a:graphic xmlns:a="http://schemas.openxmlformats.org/drawingml/2006/main">
                <a:graphicData uri="http://schemas.microsoft.com/office/word/2010/wordprocessingShape">
                  <wps:wsp>
                    <wps:cNvSpPr txBox="1"/>
                    <wps:spPr>
                      <a:xfrm>
                        <a:off x="0" y="0"/>
                        <a:ext cx="1870075" cy="691515"/>
                      </a:xfrm>
                      <a:prstGeom prst="rect">
                        <a:avLst/>
                      </a:prstGeom>
                      <a:noFill/>
                      <a:ln w="6350">
                        <a:noFill/>
                      </a:ln>
                    </wps:spPr>
                    <wps:txbx>
                      <w:txbxContent>
                        <w:p w:rsidR="00800565" w:rsidRPr="0002415A" w:rsidRDefault="00800565" w:rsidP="002657B8">
                          <w:pPr>
                            <w:pStyle w:val="Adresselinjebunn"/>
                          </w:pPr>
                          <w:r w:rsidRPr="0002415A">
                            <w:t>Tønsberg rådhus</w:t>
                          </w:r>
                        </w:p>
                        <w:p w:rsidR="00800565" w:rsidRPr="0002415A" w:rsidRDefault="00800565" w:rsidP="002657B8">
                          <w:pPr>
                            <w:pStyle w:val="Adresselinjebunn"/>
                          </w:pPr>
                          <w:r w:rsidRPr="0002415A">
                            <w:t xml:space="preserve">Henvendelse Servicesenteret </w:t>
                          </w:r>
                        </w:p>
                        <w:p w:rsidR="00800565" w:rsidRPr="0002415A" w:rsidRDefault="00800565" w:rsidP="002657B8">
                          <w:pPr>
                            <w:pStyle w:val="Adresselinjebunn"/>
                          </w:pPr>
                          <w:r w:rsidRPr="0002415A">
                            <w:t>Halfdan Wilhelmsens all</w:t>
                          </w:r>
                          <w:r w:rsidR="002E34CC">
                            <w:t>é</w:t>
                          </w:r>
                          <w:r w:rsidRPr="0002415A">
                            <w:t xml:space="preserve"> 1 C</w:t>
                          </w:r>
                        </w:p>
                        <w:p w:rsidR="00800565" w:rsidRPr="0002415A" w:rsidRDefault="00800565" w:rsidP="002657B8">
                          <w:pPr>
                            <w:pStyle w:val="Adresselinjebunn"/>
                            <w:rPr>
                              <w:rFonts w:cs="Arial"/>
                            </w:rPr>
                          </w:pPr>
                          <w:r w:rsidRPr="0002415A">
                            <w:t>3110 Tønsberg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9" o:spid="_x0000_s1026" type="#_x0000_t202" style="position:absolute;margin-left:140.9pt;margin-top:14.5pt;width:147.25pt;height:5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" filled="f" stroked="f" strokeweight=".5pt">
              <v:textbox>
                <w:txbxContent>
                  <w:p w:rsidR="00800565" w:rsidRPr="0002415A" w:rsidRDefault="00800565" w:rsidP="002657B8">
                    <w:pPr>
                      <w:pStyle w:val="Adresselinjebunn"/>
                    </w:pPr>
                    <w:r w:rsidRPr="0002415A">
                      <w:t>Tønsberg rådhus</w:t>
                    </w:r>
                  </w:p>
                  <w:p w:rsidR="00800565" w:rsidRPr="0002415A" w:rsidRDefault="00800565" w:rsidP="002657B8">
                    <w:pPr>
                      <w:pStyle w:val="Adresselinjebunn"/>
                    </w:pPr>
                    <w:r w:rsidRPr="0002415A">
                      <w:t xml:space="preserve">Henvendelse Servicesenteret </w:t>
                    </w:r>
                  </w:p>
                  <w:p w:rsidR="00800565" w:rsidRPr="0002415A" w:rsidRDefault="00800565" w:rsidP="002657B8">
                    <w:pPr>
                      <w:pStyle w:val="Adresselinjebunn"/>
                    </w:pPr>
                    <w:r w:rsidRPr="0002415A">
                      <w:t>Halfdan Wilhelmsens all</w:t>
                    </w:r>
                    <w:r w:rsidR="002E34CC">
                      <w:t>é</w:t>
                    </w:r>
                    <w:r w:rsidRPr="0002415A">
                      <w:t xml:space="preserve"> 1 C</w:t>
                    </w:r>
                  </w:p>
                  <w:p w:rsidR="00800565" w:rsidRPr="0002415A" w:rsidRDefault="00800565" w:rsidP="002657B8">
                    <w:pPr>
                      <w:pStyle w:val="Adresselinjebunn"/>
                      <w:rPr>
                        <w:rFonts w:cs="Arial"/>
                      </w:rPr>
                    </w:pPr>
                    <w:r w:rsidRPr="0002415A">
                      <w:t>3110 Tønsberg</w:t>
                    </w:r>
                  </w:p>
                </w:txbxContent>
              </v:textbox>
            </v:shape>
          </w:pict>
        </mc:Fallback>
      </mc:AlternateContent>
    </w:r>
    <w:r w:rsidRPr="00800565">
      <w:rPr>
        <w:noProof/>
        <w:lang w:eastAsia="nb-NO"/>
      </w:rPr>
      <mc:AlternateContent>
        <mc:Choice Requires="wps">
          <w:drawing>
            <wp:anchor distT="0" distB="0" distL="114300" distR="114300" simplePos="0" relativeHeight="251669504" behindDoc="0" locked="0" layoutInCell="1" allowOverlap="1" wp14:anchorId="4F2A499F" wp14:editId="24572C3C">
              <wp:simplePos x="0" y="0"/>
              <wp:positionH relativeFrom="column">
                <wp:posOffset>3889520</wp:posOffset>
              </wp:positionH>
              <wp:positionV relativeFrom="paragraph">
                <wp:posOffset>186055</wp:posOffset>
              </wp:positionV>
              <wp:extent cx="2348230" cy="702310"/>
              <wp:effectExtent l="0" t="0" r="0" b="0"/>
              <wp:wrapNone/>
              <wp:docPr id="30" name="Tekstboks 30"/>
              <wp:cNvGraphicFramePr/>
              <a:graphic xmlns:a="http://schemas.openxmlformats.org/drawingml/2006/main">
                <a:graphicData uri="http://schemas.microsoft.com/office/word/2010/wordprocessingShape">
                  <wps:wsp>
                    <wps:cNvSpPr txBox="1"/>
                    <wps:spPr>
                      <a:xfrm>
                        <a:off x="0" y="0"/>
                        <a:ext cx="2348230" cy="702310"/>
                      </a:xfrm>
                      <a:prstGeom prst="rect">
                        <a:avLst/>
                      </a:prstGeom>
                      <a:noFill/>
                      <a:ln w="6350">
                        <a:noFill/>
                      </a:ln>
                    </wps:spPr>
                    <wps:txbx>
                      <w:txbxContent>
                        <w:p w:rsidR="00800565" w:rsidRPr="0093603B" w:rsidRDefault="00800565" w:rsidP="0093603B">
                          <w:pPr>
                            <w:pStyle w:val="Adresselinjebunn"/>
                          </w:pPr>
                          <w:r w:rsidRPr="0093603B">
                            <w:t>Telefon(sentralbord): 33 40 60 00</w:t>
                          </w:r>
                        </w:p>
                        <w:p w:rsidR="00800565" w:rsidRPr="0093603B" w:rsidRDefault="00800565" w:rsidP="0093603B">
                          <w:pPr>
                            <w:pStyle w:val="Adresselinjebunn"/>
                          </w:pPr>
                          <w:r w:rsidRPr="0093603B">
                            <w:t xml:space="preserve">E-post: </w:t>
                          </w:r>
                          <w:hyperlink r:id="rId1" w:history="1">
                            <w:r w:rsidRPr="0093603B">
                              <w:rPr>
                                <w:rStyle w:val="BunntekstTegn"/>
                              </w:rPr>
                              <w:t>postmottak@tonsberg.kommune.no</w:t>
                            </w:r>
                          </w:hyperlink>
                        </w:p>
                        <w:p w:rsidR="00800565" w:rsidRPr="0093603B" w:rsidRDefault="00800565" w:rsidP="0093603B">
                          <w:pPr>
                            <w:pStyle w:val="Adresselinjebunn"/>
                          </w:pPr>
                          <w:r w:rsidRPr="0093603B">
                            <w:t>Organisasjonsnummer: 921 383 681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0" o:spid="_x0000_s1027" type="#_x0000_t202" style="position:absolute;margin-left:306.25pt;margin-top:14.65pt;width:184.9pt;height:5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" filled="f" stroked="f" strokeweight=".5pt">
              <v:textbox>
                <w:txbxContent>
                  <w:p w:rsidR="00800565" w:rsidRPr="0093603B" w:rsidRDefault="00800565" w:rsidP="0093603B">
                    <w:pPr>
                      <w:pStyle w:val="Adresselinjebunn"/>
                    </w:pPr>
                    <w:r w:rsidRPr="0093603B">
                      <w:t>Telefon(sentralbord): 33 40 60 00</w:t>
                    </w:r>
                  </w:p>
                  <w:p w:rsidR="00800565" w:rsidRPr="0093603B" w:rsidRDefault="00800565" w:rsidP="0093603B">
                    <w:pPr>
                      <w:pStyle w:val="Adresselinjebunn"/>
                    </w:pPr>
                    <w:r w:rsidRPr="0093603B">
                      <w:t xml:space="preserve">E-post: </w:t>
                    </w:r>
                    <w:hyperlink r:id="rId2" w:history="1">
                      <w:r w:rsidRPr="0093603B">
                        <w:rPr>
                          <w:rStyle w:val="BunntekstTegn"/>
                        </w:rPr>
                        <w:t>postmottak@tonsberg.kommune.no</w:t>
                      </w:r>
                    </w:hyperlink>
                  </w:p>
                  <w:p w:rsidR="00800565" w:rsidRPr="0093603B" w:rsidRDefault="00800565" w:rsidP="0093603B">
                    <w:pPr>
                      <w:pStyle w:val="Adresselinjebunn"/>
                    </w:pPr>
                    <w:r w:rsidRPr="0093603B">
                      <w:t>Organisasjonsnummer: 921 383 681</w:t>
                    </w:r>
                  </w:p>
                </w:txbxContent>
              </v:textbox>
            </v:shape>
          </w:pict>
        </mc:Fallback>
      </mc:AlternateContent>
    </w:r>
    <w:r w:rsidRPr="00800565">
      <w:rPr>
        <w:noProof/>
        <w:lang w:eastAsia="nb-NO"/>
      </w:rPr>
      <w:drawing>
        <wp:anchor distT="0" distB="0" distL="114300" distR="114300" simplePos="0" relativeHeight="251666432" behindDoc="0" locked="0" layoutInCell="1" allowOverlap="1" wp14:anchorId="4CA44005" wp14:editId="5438F06F">
          <wp:simplePos x="0" y="0"/>
          <wp:positionH relativeFrom="column">
            <wp:posOffset>-727075</wp:posOffset>
          </wp:positionH>
          <wp:positionV relativeFrom="paragraph">
            <wp:posOffset>641985</wp:posOffset>
          </wp:positionV>
          <wp:extent cx="7618730" cy="1022985"/>
          <wp:effectExtent l="0" t="0" r="1270" b="5715"/>
          <wp:wrapNone/>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filelement PPT.png"/>
                  <pic:cNvPicPr/>
                </pic:nvPicPr>
                <pic:blipFill>
                  <a:blip r:embed="rId3">
                    <a:extLst>
                      <a:ext uri="{28A0092B-C50C-407E-A947-70E740481C1C}">
                        <a14:useLocalDpi xmlns:a14="http://schemas.microsoft.com/office/drawing/2010/main" val="0"/>
                      </a:ext>
                    </a:extLst>
                  </a:blip>
                  <a:stretch>
                    <a:fillRect/>
                  </a:stretch>
                </pic:blipFill>
                <pic:spPr>
                  <a:xfrm>
                    <a:off x="0" y="0"/>
                    <a:ext cx="7618730" cy="1022985"/>
                  </a:xfrm>
                  <a:prstGeom prst="rect">
                    <a:avLst/>
                  </a:prstGeom>
                </pic:spPr>
              </pic:pic>
            </a:graphicData>
          </a:graphic>
          <wp14:sizeRelH relativeFrom="page">
            <wp14:pctWidth>0</wp14:pctWidth>
          </wp14:sizeRelH>
          <wp14:sizeRelV relativeFrom="page">
            <wp14:pctHeight>0</wp14:pctHeight>
          </wp14:sizeRelV>
        </wp:anchor>
      </w:drawing>
    </w:r>
    <w:r w:rsidRPr="00800565">
      <w:rPr>
        <w:noProof/>
        <w:lang w:eastAsia="nb-NO"/>
      </w:rPr>
      <mc:AlternateContent>
        <mc:Choice Requires="wps">
          <w:drawing>
            <wp:anchor distT="0" distB="0" distL="114300" distR="114300" simplePos="0" relativeHeight="251667456" behindDoc="0" locked="0" layoutInCell="1" allowOverlap="1" wp14:anchorId="0F1E388C" wp14:editId="156BF986">
              <wp:simplePos x="0" y="0"/>
              <wp:positionH relativeFrom="column">
                <wp:posOffset>-42545</wp:posOffset>
              </wp:positionH>
              <wp:positionV relativeFrom="paragraph">
                <wp:posOffset>186055</wp:posOffset>
              </wp:positionV>
              <wp:extent cx="1870075" cy="691515"/>
              <wp:effectExtent l="0" t="0" r="0" b="0"/>
              <wp:wrapNone/>
              <wp:docPr id="28" name="Tekstboks 28"/>
              <wp:cNvGraphicFramePr/>
              <a:graphic xmlns:a="http://schemas.openxmlformats.org/drawingml/2006/main">
                <a:graphicData uri="http://schemas.microsoft.com/office/word/2010/wordprocessingShape">
                  <wps:wsp>
                    <wps:cNvSpPr txBox="1"/>
                    <wps:spPr>
                      <a:xfrm>
                        <a:off x="0" y="0"/>
                        <a:ext cx="1870075" cy="691515"/>
                      </a:xfrm>
                      <a:prstGeom prst="rect">
                        <a:avLst/>
                      </a:prstGeom>
                      <a:noFill/>
                      <a:ln w="6350">
                        <a:noFill/>
                      </a:ln>
                    </wps:spPr>
                    <wps:txbx>
                      <w:txbxContent>
                        <w:p w:rsidR="00800565" w:rsidRPr="002657B8" w:rsidRDefault="00800565" w:rsidP="002657B8">
                          <w:pPr>
                            <w:rPr>
                              <w:sz w:val="18"/>
                              <w:szCs w:val="18"/>
                            </w:rPr>
                          </w:pPr>
                          <w:r w:rsidRPr="002657B8">
                            <w:rPr>
                              <w:sz w:val="18"/>
                              <w:szCs w:val="18"/>
                            </w:rPr>
                            <w:t>Tønsberg kommune</w:t>
                          </w:r>
                        </w:p>
                        <w:p w:rsidR="00800565" w:rsidRPr="002657B8" w:rsidRDefault="00800565" w:rsidP="002657B8">
                          <w:pPr>
                            <w:rPr>
                              <w:sz w:val="18"/>
                              <w:szCs w:val="18"/>
                            </w:rPr>
                          </w:pPr>
                          <w:r w:rsidRPr="002657B8">
                            <w:rPr>
                              <w:sz w:val="18"/>
                              <w:szCs w:val="18"/>
                            </w:rPr>
                            <w:t>Postboks 2410</w:t>
                          </w:r>
                        </w:p>
                        <w:p w:rsidR="00800565" w:rsidRPr="002657B8" w:rsidRDefault="00800565" w:rsidP="002657B8">
                          <w:pPr>
                            <w:rPr>
                              <w:rFonts w:cs="Arial"/>
                              <w:sz w:val="18"/>
                              <w:szCs w:val="18"/>
                            </w:rPr>
                          </w:pPr>
                          <w:r w:rsidRPr="002657B8">
                            <w:rPr>
                              <w:sz w:val="18"/>
                              <w:szCs w:val="18"/>
                            </w:rPr>
                            <w:t>3104 Tønsberg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8" o:spid="_x0000_s1028" type="#_x0000_t202" style="position:absolute;margin-left:-3.35pt;margin-top:14.65pt;width:147.25pt;height:5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" filled="f" stroked="f" strokeweight=".5pt">
              <v:textbox>
                <w:txbxContent>
                  <w:p w:rsidR="00800565" w:rsidRPr="002657B8" w:rsidRDefault="00800565" w:rsidP="002657B8">
                    <w:pPr>
                      <w:rPr>
                        <w:sz w:val="18"/>
                        <w:szCs w:val="18"/>
                      </w:rPr>
                    </w:pPr>
                    <w:r w:rsidRPr="002657B8">
                      <w:rPr>
                        <w:sz w:val="18"/>
                        <w:szCs w:val="18"/>
                      </w:rPr>
                      <w:t>Tønsberg kommune</w:t>
                    </w:r>
                  </w:p>
                  <w:p w:rsidR="00800565" w:rsidRPr="002657B8" w:rsidRDefault="00800565" w:rsidP="002657B8">
                    <w:pPr>
                      <w:rPr>
                        <w:sz w:val="18"/>
                        <w:szCs w:val="18"/>
                      </w:rPr>
                    </w:pPr>
                    <w:r w:rsidRPr="002657B8">
                      <w:rPr>
                        <w:sz w:val="18"/>
                        <w:szCs w:val="18"/>
                      </w:rPr>
                      <w:t>Postboks 2410</w:t>
                    </w:r>
                  </w:p>
                  <w:p w:rsidR="00800565" w:rsidRPr="002657B8" w:rsidRDefault="00800565" w:rsidP="002657B8">
                    <w:pPr>
                      <w:rPr>
                        <w:rFonts w:cs="Arial"/>
                        <w:sz w:val="18"/>
                        <w:szCs w:val="18"/>
                      </w:rPr>
                    </w:pPr>
                    <w:r w:rsidRPr="002657B8">
                      <w:rPr>
                        <w:sz w:val="18"/>
                        <w:szCs w:val="18"/>
                      </w:rPr>
                      <w:t>3104 Tønsberg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0E" w:rsidRDefault="0009330E" w:rsidP="002657B8">
      <w:r>
        <w:separator/>
      </w:r>
    </w:p>
  </w:footnote>
  <w:footnote w:type="continuationSeparator" w:id="0">
    <w:p w:rsidR="0009330E" w:rsidRDefault="0009330E" w:rsidP="0026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F9" w:rsidRDefault="00606DF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92" w:rsidRDefault="00D31C92">
    <w:pPr>
      <w:pStyle w:val="Topptekst"/>
    </w:pPr>
    <w:r>
      <w:rPr>
        <w:noProof/>
        <w:lang w:eastAsia="nb-NO"/>
      </w:rPr>
      <w:drawing>
        <wp:anchor distT="0" distB="0" distL="114300" distR="114300" simplePos="0" relativeHeight="251678720" behindDoc="0" locked="0" layoutInCell="1" allowOverlap="1" wp14:anchorId="639E5B35" wp14:editId="4D1DF07F">
          <wp:simplePos x="0" y="0"/>
          <wp:positionH relativeFrom="margin">
            <wp:posOffset>0</wp:posOffset>
          </wp:positionH>
          <wp:positionV relativeFrom="margin">
            <wp:posOffset>-1181762</wp:posOffset>
          </wp:positionV>
          <wp:extent cx="1590040" cy="647700"/>
          <wp:effectExtent l="0" t="0" r="0" b="0"/>
          <wp:wrapNone/>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5.png"/>
                  <pic:cNvPicPr/>
                </pic:nvPicPr>
                <pic:blipFill>
                  <a:blip r:embed="rId1">
                    <a:extLst>
                      <a:ext uri="{28A0092B-C50C-407E-A947-70E740481C1C}">
                        <a14:useLocalDpi xmlns:a14="http://schemas.microsoft.com/office/drawing/2010/main" val="0"/>
                      </a:ext>
                    </a:extLst>
                  </a:blip>
                  <a:stretch>
                    <a:fillRect/>
                  </a:stretch>
                </pic:blipFill>
                <pic:spPr>
                  <a:xfrm>
                    <a:off x="0" y="0"/>
                    <a:ext cx="159004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65" w:rsidRDefault="00800565" w:rsidP="002657B8">
    <w:pPr>
      <w:pStyle w:val="Topptekst"/>
    </w:pPr>
    <w:r>
      <w:rPr>
        <w:noProof/>
        <w:lang w:eastAsia="nb-NO"/>
      </w:rPr>
      <w:drawing>
        <wp:anchor distT="0" distB="0" distL="114300" distR="114300" simplePos="0" relativeHeight="251671552" behindDoc="0" locked="0" layoutInCell="1" allowOverlap="1" wp14:anchorId="4A67259B" wp14:editId="721A8D33">
          <wp:simplePos x="0" y="0"/>
          <wp:positionH relativeFrom="margin">
            <wp:posOffset>-635</wp:posOffset>
          </wp:positionH>
          <wp:positionV relativeFrom="margin">
            <wp:posOffset>-1211828</wp:posOffset>
          </wp:positionV>
          <wp:extent cx="1590040" cy="647700"/>
          <wp:effectExtent l="0" t="0" r="0" b="0"/>
          <wp:wrapNone/>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5.png"/>
                  <pic:cNvPicPr/>
                </pic:nvPicPr>
                <pic:blipFill>
                  <a:blip r:embed="rId1">
                    <a:extLst>
                      <a:ext uri="{28A0092B-C50C-407E-A947-70E740481C1C}">
                        <a14:useLocalDpi xmlns:a14="http://schemas.microsoft.com/office/drawing/2010/main" val="0"/>
                      </a:ext>
                    </a:extLst>
                  </a:blip>
                  <a:stretch>
                    <a:fillRect/>
                  </a:stretch>
                </pic:blipFill>
                <pic:spPr>
                  <a:xfrm>
                    <a:off x="0" y="0"/>
                    <a:ext cx="159004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68B2"/>
    <w:multiLevelType w:val="hybridMultilevel"/>
    <w:tmpl w:val="833ABFD2"/>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
    <w:nsid w:val="3E7A16E7"/>
    <w:multiLevelType w:val="hybridMultilevel"/>
    <w:tmpl w:val="FA1E1A90"/>
    <w:lvl w:ilvl="0" w:tplc="04140017">
      <w:start w:val="1"/>
      <w:numFmt w:val="lowerLetter"/>
      <w:lvlText w:val="%1)"/>
      <w:lvlJc w:val="left"/>
      <w:pPr>
        <w:tabs>
          <w:tab w:val="num" w:pos="1068"/>
        </w:tabs>
        <w:ind w:left="1068" w:hanging="360"/>
      </w:p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
    <w:nsid w:val="4B0A10BE"/>
    <w:multiLevelType w:val="hybridMultilevel"/>
    <w:tmpl w:val="E5DE0C0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nsid w:val="65373FA1"/>
    <w:multiLevelType w:val="hybridMultilevel"/>
    <w:tmpl w:val="657A81A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0E"/>
    <w:rsid w:val="0003713E"/>
    <w:rsid w:val="0009330E"/>
    <w:rsid w:val="0012401B"/>
    <w:rsid w:val="002204AF"/>
    <w:rsid w:val="002657B8"/>
    <w:rsid w:val="002717E8"/>
    <w:rsid w:val="002E34CC"/>
    <w:rsid w:val="003041BA"/>
    <w:rsid w:val="0032142C"/>
    <w:rsid w:val="004059B0"/>
    <w:rsid w:val="0046258E"/>
    <w:rsid w:val="00491F54"/>
    <w:rsid w:val="004F180C"/>
    <w:rsid w:val="00530E5C"/>
    <w:rsid w:val="00601724"/>
    <w:rsid w:val="00606DF9"/>
    <w:rsid w:val="00700F12"/>
    <w:rsid w:val="007077C8"/>
    <w:rsid w:val="007757EF"/>
    <w:rsid w:val="00785671"/>
    <w:rsid w:val="007B443D"/>
    <w:rsid w:val="007E7D32"/>
    <w:rsid w:val="007F7948"/>
    <w:rsid w:val="00800565"/>
    <w:rsid w:val="00837439"/>
    <w:rsid w:val="00846FD8"/>
    <w:rsid w:val="00873EDD"/>
    <w:rsid w:val="008C38C8"/>
    <w:rsid w:val="0093603B"/>
    <w:rsid w:val="009552DA"/>
    <w:rsid w:val="00956CA6"/>
    <w:rsid w:val="00A41879"/>
    <w:rsid w:val="00A467F3"/>
    <w:rsid w:val="00AD41D6"/>
    <w:rsid w:val="00AE4C92"/>
    <w:rsid w:val="00B060B3"/>
    <w:rsid w:val="00CA3C96"/>
    <w:rsid w:val="00CC7D54"/>
    <w:rsid w:val="00D31C92"/>
    <w:rsid w:val="00DC3F73"/>
    <w:rsid w:val="00EA12E0"/>
    <w:rsid w:val="00EB6597"/>
    <w:rsid w:val="00F04810"/>
    <w:rsid w:val="00F260F4"/>
    <w:rsid w:val="00F366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11" w:qFormat="1"/>
    <w:lsdException w:name="Signature" w:uiPriority="12"/>
    <w:lsdException w:name="Default Paragraph Font" w:uiPriority="1"/>
    <w:lsdException w:name="Subtitle" w:semiHidden="0" w:uiPriority="11" w:unhideWhenUsed="0"/>
    <w:lsdException w:name="Salutation" w:uiPriority="1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Adressat"/>
    <w:qFormat/>
    <w:rsid w:val="002657B8"/>
    <w:rPr>
      <w:sz w:val="22"/>
      <w:szCs w:val="22"/>
    </w:rPr>
  </w:style>
  <w:style w:type="paragraph" w:styleId="Overskrift1">
    <w:name w:val="heading 1"/>
    <w:basedOn w:val="Normal"/>
    <w:next w:val="Normal"/>
    <w:link w:val="Overskrift1Tegn"/>
    <w:uiPriority w:val="9"/>
    <w:rsid w:val="008005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rsid w:val="004625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rsid w:val="0046258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rsid w:val="0046258E"/>
    <w:pPr>
      <w:keepNext/>
      <w:keepLines/>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rsid w:val="0046258E"/>
    <w:pPr>
      <w:keepNext/>
      <w:keepLines/>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rsid w:val="0046258E"/>
    <w:pPr>
      <w:keepNext/>
      <w:keepLines/>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unhideWhenUsed/>
    <w:rsid w:val="0046258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B443D"/>
    <w:pPr>
      <w:tabs>
        <w:tab w:val="center" w:pos="4536"/>
        <w:tab w:val="right" w:pos="9072"/>
      </w:tabs>
    </w:pPr>
  </w:style>
  <w:style w:type="character" w:customStyle="1" w:styleId="TopptekstTegn">
    <w:name w:val="Topptekst Tegn"/>
    <w:basedOn w:val="Standardskriftforavsnitt"/>
    <w:link w:val="Topptekst"/>
    <w:uiPriority w:val="99"/>
    <w:rsid w:val="007B443D"/>
  </w:style>
  <w:style w:type="paragraph" w:styleId="Bunntekst">
    <w:name w:val="footer"/>
    <w:basedOn w:val="Normal"/>
    <w:link w:val="BunntekstTegn"/>
    <w:uiPriority w:val="99"/>
    <w:unhideWhenUsed/>
    <w:rsid w:val="007B443D"/>
    <w:pPr>
      <w:tabs>
        <w:tab w:val="center" w:pos="4536"/>
        <w:tab w:val="right" w:pos="9072"/>
      </w:tabs>
    </w:pPr>
  </w:style>
  <w:style w:type="character" w:customStyle="1" w:styleId="BunntekstTegn">
    <w:name w:val="Bunntekst Tegn"/>
    <w:basedOn w:val="Standardskriftforavsnitt"/>
    <w:link w:val="Bunntekst"/>
    <w:uiPriority w:val="99"/>
    <w:rsid w:val="007B443D"/>
  </w:style>
  <w:style w:type="character" w:customStyle="1" w:styleId="Overskrift1Tegn">
    <w:name w:val="Overskrift 1 Tegn"/>
    <w:basedOn w:val="Standardskriftforavsnitt"/>
    <w:link w:val="Overskrift1"/>
    <w:uiPriority w:val="9"/>
    <w:rsid w:val="00800565"/>
    <w:rPr>
      <w:rFonts w:asciiTheme="majorHAnsi" w:eastAsiaTheme="majorEastAsia" w:hAnsiTheme="majorHAnsi" w:cstheme="majorBidi"/>
      <w:color w:val="2F5496" w:themeColor="accent1" w:themeShade="BF"/>
      <w:sz w:val="32"/>
      <w:szCs w:val="32"/>
    </w:rPr>
  </w:style>
  <w:style w:type="paragraph" w:customStyle="1" w:styleId="Adresselinjebunn">
    <w:name w:val="Adresselinje bunn"/>
    <w:basedOn w:val="Normal"/>
    <w:qFormat/>
    <w:rsid w:val="002657B8"/>
    <w:rPr>
      <w:sz w:val="18"/>
      <w:szCs w:val="18"/>
    </w:rPr>
  </w:style>
  <w:style w:type="paragraph" w:styleId="Ingenmellomrom">
    <w:name w:val="No Spacing"/>
    <w:aliases w:val="Vanlig tekst"/>
    <w:uiPriority w:val="1"/>
    <w:qFormat/>
    <w:rsid w:val="0046258E"/>
    <w:rPr>
      <w:sz w:val="22"/>
      <w:szCs w:val="22"/>
    </w:rPr>
  </w:style>
  <w:style w:type="character" w:customStyle="1" w:styleId="Overskrift2Tegn">
    <w:name w:val="Overskrift 2 Tegn"/>
    <w:basedOn w:val="Standardskriftforavsnitt"/>
    <w:link w:val="Overskrift2"/>
    <w:uiPriority w:val="9"/>
    <w:rsid w:val="0046258E"/>
    <w:rPr>
      <w:rFonts w:asciiTheme="majorHAnsi" w:eastAsiaTheme="majorEastAsia" w:hAnsiTheme="majorHAnsi" w:cstheme="majorBidi"/>
      <w:color w:val="2F5496" w:themeColor="accent1" w:themeShade="BF"/>
      <w:sz w:val="26"/>
      <w:szCs w:val="26"/>
    </w:rPr>
  </w:style>
  <w:style w:type="character" w:styleId="Sterk">
    <w:name w:val="Strong"/>
    <w:basedOn w:val="Standardskriftforavsnitt"/>
    <w:uiPriority w:val="22"/>
    <w:qFormat/>
    <w:rsid w:val="00F260F4"/>
    <w:rPr>
      <w:b/>
      <w:bCs/>
    </w:rPr>
  </w:style>
  <w:style w:type="character" w:styleId="Boktittel">
    <w:name w:val="Book Title"/>
    <w:aliases w:val="Sterk kursiv"/>
    <w:basedOn w:val="Standardskriftforavsnitt"/>
    <w:uiPriority w:val="33"/>
    <w:qFormat/>
    <w:rsid w:val="00F260F4"/>
    <w:rPr>
      <w:b/>
      <w:bCs/>
      <w:i/>
      <w:iCs/>
      <w:spacing w:val="5"/>
    </w:rPr>
  </w:style>
  <w:style w:type="character" w:styleId="Sterkreferanse">
    <w:name w:val="Intense Reference"/>
    <w:basedOn w:val="Standardskriftforavsnitt"/>
    <w:uiPriority w:val="32"/>
    <w:rsid w:val="0046258E"/>
    <w:rPr>
      <w:b/>
      <w:bCs/>
      <w:smallCaps/>
      <w:color w:val="4472C4" w:themeColor="accent1"/>
      <w:spacing w:val="5"/>
    </w:rPr>
  </w:style>
  <w:style w:type="character" w:styleId="Svakreferanse">
    <w:name w:val="Subtle Reference"/>
    <w:basedOn w:val="Standardskriftforavsnitt"/>
    <w:uiPriority w:val="31"/>
    <w:rsid w:val="0046258E"/>
    <w:rPr>
      <w:smallCaps/>
      <w:color w:val="5A5A5A" w:themeColor="text1" w:themeTint="A5"/>
    </w:rPr>
  </w:style>
  <w:style w:type="paragraph" w:styleId="Sterktsitat">
    <w:name w:val="Intense Quote"/>
    <w:basedOn w:val="Normal"/>
    <w:next w:val="Normal"/>
    <w:link w:val="SterktsitatTegn"/>
    <w:uiPriority w:val="30"/>
    <w:rsid w:val="004625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46258E"/>
    <w:rPr>
      <w:i/>
      <w:iCs/>
      <w:color w:val="4472C4" w:themeColor="accent1"/>
      <w:sz w:val="22"/>
      <w:szCs w:val="22"/>
    </w:rPr>
  </w:style>
  <w:style w:type="paragraph" w:styleId="Sitat">
    <w:name w:val="Quote"/>
    <w:basedOn w:val="Normal"/>
    <w:next w:val="Normal"/>
    <w:link w:val="SitatTegn"/>
    <w:uiPriority w:val="29"/>
    <w:rsid w:val="0046258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6258E"/>
    <w:rPr>
      <w:i/>
      <w:iCs/>
      <w:color w:val="404040" w:themeColor="text1" w:themeTint="BF"/>
      <w:sz w:val="22"/>
      <w:szCs w:val="22"/>
    </w:rPr>
  </w:style>
  <w:style w:type="character" w:styleId="Sterkutheving">
    <w:name w:val="Intense Emphasis"/>
    <w:basedOn w:val="Standardskriftforavsnitt"/>
    <w:uiPriority w:val="21"/>
    <w:rsid w:val="0046258E"/>
    <w:rPr>
      <w:i/>
      <w:iCs/>
      <w:color w:val="4472C4" w:themeColor="accent1"/>
    </w:rPr>
  </w:style>
  <w:style w:type="character" w:styleId="Svakutheving">
    <w:name w:val="Subtle Emphasis"/>
    <w:basedOn w:val="Standardskriftforavsnitt"/>
    <w:uiPriority w:val="19"/>
    <w:rsid w:val="0046258E"/>
    <w:rPr>
      <w:i/>
      <w:iCs/>
      <w:color w:val="404040" w:themeColor="text1" w:themeTint="BF"/>
    </w:rPr>
  </w:style>
  <w:style w:type="paragraph" w:styleId="Undertittel">
    <w:name w:val="Subtitle"/>
    <w:basedOn w:val="Normal"/>
    <w:next w:val="Normal"/>
    <w:link w:val="UndertittelTegn"/>
    <w:uiPriority w:val="11"/>
    <w:rsid w:val="0046258E"/>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6258E"/>
    <w:rPr>
      <w:rFonts w:eastAsiaTheme="minorEastAsia"/>
      <w:color w:val="5A5A5A" w:themeColor="text1" w:themeTint="A5"/>
      <w:spacing w:val="15"/>
      <w:sz w:val="22"/>
      <w:szCs w:val="22"/>
    </w:rPr>
  </w:style>
  <w:style w:type="paragraph" w:styleId="Tittel">
    <w:name w:val="Title"/>
    <w:basedOn w:val="Normal"/>
    <w:next w:val="Normal"/>
    <w:link w:val="TittelTegn"/>
    <w:uiPriority w:val="10"/>
    <w:qFormat/>
    <w:rsid w:val="0046258E"/>
    <w:pPr>
      <w:contextualSpacing/>
    </w:pPr>
    <w:rPr>
      <w:rFonts w:ascii="Calibri" w:eastAsiaTheme="majorEastAsia" w:hAnsi="Calibri" w:cstheme="majorBidi"/>
      <w:b/>
      <w:bCs/>
      <w:spacing w:val="-10"/>
      <w:kern w:val="28"/>
      <w:sz w:val="32"/>
      <w:szCs w:val="32"/>
    </w:rPr>
  </w:style>
  <w:style w:type="character" w:customStyle="1" w:styleId="TittelTegn">
    <w:name w:val="Tittel Tegn"/>
    <w:basedOn w:val="Standardskriftforavsnitt"/>
    <w:link w:val="Tittel"/>
    <w:uiPriority w:val="10"/>
    <w:rsid w:val="0046258E"/>
    <w:rPr>
      <w:rFonts w:ascii="Calibri" w:eastAsiaTheme="majorEastAsia" w:hAnsi="Calibri" w:cstheme="majorBidi"/>
      <w:b/>
      <w:bCs/>
      <w:spacing w:val="-10"/>
      <w:kern w:val="28"/>
      <w:sz w:val="32"/>
      <w:szCs w:val="32"/>
    </w:rPr>
  </w:style>
  <w:style w:type="character" w:customStyle="1" w:styleId="Overskrift3Tegn">
    <w:name w:val="Overskrift 3 Tegn"/>
    <w:basedOn w:val="Standardskriftforavsnitt"/>
    <w:link w:val="Overskrift3"/>
    <w:uiPriority w:val="9"/>
    <w:rsid w:val="0046258E"/>
    <w:rPr>
      <w:rFonts w:asciiTheme="majorHAnsi" w:eastAsiaTheme="majorEastAsia" w:hAnsiTheme="majorHAnsi" w:cstheme="majorBidi"/>
      <w:color w:val="1F3763" w:themeColor="accent1" w:themeShade="7F"/>
    </w:rPr>
  </w:style>
  <w:style w:type="character" w:customStyle="1" w:styleId="Overskrift4Tegn">
    <w:name w:val="Overskrift 4 Tegn"/>
    <w:basedOn w:val="Standardskriftforavsnitt"/>
    <w:link w:val="Overskrift4"/>
    <w:uiPriority w:val="9"/>
    <w:rsid w:val="0046258E"/>
    <w:rPr>
      <w:rFonts w:asciiTheme="majorHAnsi" w:eastAsiaTheme="majorEastAsia" w:hAnsiTheme="majorHAnsi" w:cstheme="majorBidi"/>
      <w:i/>
      <w:iCs/>
      <w:color w:val="2F5496" w:themeColor="accent1" w:themeShade="BF"/>
      <w:sz w:val="22"/>
      <w:szCs w:val="22"/>
    </w:rPr>
  </w:style>
  <w:style w:type="character" w:customStyle="1" w:styleId="Overskrift5Tegn">
    <w:name w:val="Overskrift 5 Tegn"/>
    <w:basedOn w:val="Standardskriftforavsnitt"/>
    <w:link w:val="Overskrift5"/>
    <w:uiPriority w:val="9"/>
    <w:rsid w:val="0046258E"/>
    <w:rPr>
      <w:rFonts w:asciiTheme="majorHAnsi" w:eastAsiaTheme="majorEastAsia" w:hAnsiTheme="majorHAnsi" w:cstheme="majorBidi"/>
      <w:color w:val="2F5496" w:themeColor="accent1" w:themeShade="BF"/>
      <w:sz w:val="22"/>
      <w:szCs w:val="22"/>
    </w:rPr>
  </w:style>
  <w:style w:type="character" w:customStyle="1" w:styleId="Overskrift6Tegn">
    <w:name w:val="Overskrift 6 Tegn"/>
    <w:basedOn w:val="Standardskriftforavsnitt"/>
    <w:link w:val="Overskrift6"/>
    <w:uiPriority w:val="9"/>
    <w:rsid w:val="0046258E"/>
    <w:rPr>
      <w:rFonts w:asciiTheme="majorHAnsi" w:eastAsiaTheme="majorEastAsia" w:hAnsiTheme="majorHAnsi" w:cstheme="majorBidi"/>
      <w:color w:val="1F3763" w:themeColor="accent1" w:themeShade="7F"/>
      <w:sz w:val="22"/>
      <w:szCs w:val="22"/>
    </w:rPr>
  </w:style>
  <w:style w:type="character" w:customStyle="1" w:styleId="Overskrift7Tegn">
    <w:name w:val="Overskrift 7 Tegn"/>
    <w:basedOn w:val="Standardskriftforavsnitt"/>
    <w:link w:val="Overskrift7"/>
    <w:uiPriority w:val="9"/>
    <w:rsid w:val="0046258E"/>
    <w:rPr>
      <w:rFonts w:asciiTheme="majorHAnsi" w:eastAsiaTheme="majorEastAsia" w:hAnsiTheme="majorHAnsi" w:cstheme="majorBidi"/>
      <w:i/>
      <w:iCs/>
      <w:color w:val="1F3763" w:themeColor="accent1" w:themeShade="7F"/>
      <w:sz w:val="22"/>
      <w:szCs w:val="22"/>
    </w:rPr>
  </w:style>
  <w:style w:type="paragraph" w:customStyle="1" w:styleId="Kursiv">
    <w:name w:val="Kursiv"/>
    <w:qFormat/>
    <w:rsid w:val="00EA12E0"/>
    <w:rPr>
      <w:i/>
      <w:sz w:val="22"/>
      <w:szCs w:val="22"/>
    </w:rPr>
  </w:style>
  <w:style w:type="paragraph" w:customStyle="1" w:styleId="BasicParagraph">
    <w:name w:val="[Basic Paragraph]"/>
    <w:basedOn w:val="Normal"/>
    <w:uiPriority w:val="99"/>
    <w:rsid w:val="00D31C9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obletekst">
    <w:name w:val="Balloon Text"/>
    <w:basedOn w:val="Normal"/>
    <w:link w:val="BobletekstTegn"/>
    <w:uiPriority w:val="99"/>
    <w:semiHidden/>
    <w:unhideWhenUsed/>
    <w:rsid w:val="007E7D32"/>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E7D32"/>
    <w:rPr>
      <w:rFonts w:ascii="Times New Roman" w:hAnsi="Times New Roman" w:cs="Times New Roman"/>
      <w:sz w:val="18"/>
      <w:szCs w:val="18"/>
    </w:rPr>
  </w:style>
  <w:style w:type="paragraph" w:styleId="Innledendehilsen">
    <w:name w:val="Salutation"/>
    <w:basedOn w:val="Normal"/>
    <w:next w:val="Normal"/>
    <w:link w:val="InnledendehilsenTegn"/>
    <w:uiPriority w:val="10"/>
    <w:rsid w:val="00B060B3"/>
    <w:pPr>
      <w:spacing w:after="120" w:line="259" w:lineRule="auto"/>
    </w:pPr>
    <w:rPr>
      <w:sz w:val="20"/>
      <w:szCs w:val="20"/>
    </w:rPr>
  </w:style>
  <w:style w:type="character" w:customStyle="1" w:styleId="InnledendehilsenTegn">
    <w:name w:val="Innledende hilsen Tegn"/>
    <w:basedOn w:val="Standardskriftforavsnitt"/>
    <w:link w:val="Innledendehilsen"/>
    <w:uiPriority w:val="10"/>
    <w:rsid w:val="00B060B3"/>
    <w:rPr>
      <w:sz w:val="20"/>
      <w:szCs w:val="20"/>
    </w:rPr>
  </w:style>
  <w:style w:type="paragraph" w:styleId="Hilsen">
    <w:name w:val="Closing"/>
    <w:basedOn w:val="Normal"/>
    <w:next w:val="Underskrift"/>
    <w:link w:val="HilsenTegn"/>
    <w:uiPriority w:val="11"/>
    <w:qFormat/>
    <w:rsid w:val="00B060B3"/>
    <w:pPr>
      <w:spacing w:before="360" w:after="120" w:line="259" w:lineRule="auto"/>
      <w:contextualSpacing/>
    </w:pPr>
    <w:rPr>
      <w:sz w:val="20"/>
      <w:szCs w:val="20"/>
    </w:rPr>
  </w:style>
  <w:style w:type="character" w:customStyle="1" w:styleId="HilsenTegn">
    <w:name w:val="Hilsen Tegn"/>
    <w:basedOn w:val="Standardskriftforavsnitt"/>
    <w:link w:val="Hilsen"/>
    <w:uiPriority w:val="11"/>
    <w:rsid w:val="00B060B3"/>
    <w:rPr>
      <w:sz w:val="20"/>
      <w:szCs w:val="20"/>
    </w:rPr>
  </w:style>
  <w:style w:type="paragraph" w:styleId="Underskrift">
    <w:name w:val="Signature"/>
    <w:basedOn w:val="Normal"/>
    <w:next w:val="Normal"/>
    <w:link w:val="UnderskriftTegn"/>
    <w:uiPriority w:val="12"/>
    <w:rsid w:val="00B060B3"/>
    <w:pPr>
      <w:spacing w:after="120"/>
    </w:pPr>
    <w:rPr>
      <w:sz w:val="20"/>
      <w:szCs w:val="20"/>
    </w:rPr>
  </w:style>
  <w:style w:type="character" w:customStyle="1" w:styleId="UnderskriftTegn">
    <w:name w:val="Underskrift Tegn"/>
    <w:basedOn w:val="Standardskriftforavsnitt"/>
    <w:link w:val="Underskrift"/>
    <w:uiPriority w:val="12"/>
    <w:rsid w:val="00B060B3"/>
    <w:rPr>
      <w:sz w:val="20"/>
      <w:szCs w:val="20"/>
    </w:rPr>
  </w:style>
  <w:style w:type="table" w:styleId="Tabellrutenett">
    <w:name w:val="Table Grid"/>
    <w:basedOn w:val="Vanligtabell"/>
    <w:uiPriority w:val="39"/>
    <w:rsid w:val="00B06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11" w:qFormat="1"/>
    <w:lsdException w:name="Signature" w:uiPriority="12"/>
    <w:lsdException w:name="Default Paragraph Font" w:uiPriority="1"/>
    <w:lsdException w:name="Subtitle" w:semiHidden="0" w:uiPriority="11" w:unhideWhenUsed="0"/>
    <w:lsdException w:name="Salutation" w:uiPriority="1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Adressat"/>
    <w:qFormat/>
    <w:rsid w:val="002657B8"/>
    <w:rPr>
      <w:sz w:val="22"/>
      <w:szCs w:val="22"/>
    </w:rPr>
  </w:style>
  <w:style w:type="paragraph" w:styleId="Overskrift1">
    <w:name w:val="heading 1"/>
    <w:basedOn w:val="Normal"/>
    <w:next w:val="Normal"/>
    <w:link w:val="Overskrift1Tegn"/>
    <w:uiPriority w:val="9"/>
    <w:rsid w:val="008005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rsid w:val="004625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rsid w:val="0046258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rsid w:val="0046258E"/>
    <w:pPr>
      <w:keepNext/>
      <w:keepLines/>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rsid w:val="0046258E"/>
    <w:pPr>
      <w:keepNext/>
      <w:keepLines/>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rsid w:val="0046258E"/>
    <w:pPr>
      <w:keepNext/>
      <w:keepLines/>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unhideWhenUsed/>
    <w:rsid w:val="0046258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B443D"/>
    <w:pPr>
      <w:tabs>
        <w:tab w:val="center" w:pos="4536"/>
        <w:tab w:val="right" w:pos="9072"/>
      </w:tabs>
    </w:pPr>
  </w:style>
  <w:style w:type="character" w:customStyle="1" w:styleId="TopptekstTegn">
    <w:name w:val="Topptekst Tegn"/>
    <w:basedOn w:val="Standardskriftforavsnitt"/>
    <w:link w:val="Topptekst"/>
    <w:uiPriority w:val="99"/>
    <w:rsid w:val="007B443D"/>
  </w:style>
  <w:style w:type="paragraph" w:styleId="Bunntekst">
    <w:name w:val="footer"/>
    <w:basedOn w:val="Normal"/>
    <w:link w:val="BunntekstTegn"/>
    <w:uiPriority w:val="99"/>
    <w:unhideWhenUsed/>
    <w:rsid w:val="007B443D"/>
    <w:pPr>
      <w:tabs>
        <w:tab w:val="center" w:pos="4536"/>
        <w:tab w:val="right" w:pos="9072"/>
      </w:tabs>
    </w:pPr>
  </w:style>
  <w:style w:type="character" w:customStyle="1" w:styleId="BunntekstTegn">
    <w:name w:val="Bunntekst Tegn"/>
    <w:basedOn w:val="Standardskriftforavsnitt"/>
    <w:link w:val="Bunntekst"/>
    <w:uiPriority w:val="99"/>
    <w:rsid w:val="007B443D"/>
  </w:style>
  <w:style w:type="character" w:customStyle="1" w:styleId="Overskrift1Tegn">
    <w:name w:val="Overskrift 1 Tegn"/>
    <w:basedOn w:val="Standardskriftforavsnitt"/>
    <w:link w:val="Overskrift1"/>
    <w:uiPriority w:val="9"/>
    <w:rsid w:val="00800565"/>
    <w:rPr>
      <w:rFonts w:asciiTheme="majorHAnsi" w:eastAsiaTheme="majorEastAsia" w:hAnsiTheme="majorHAnsi" w:cstheme="majorBidi"/>
      <w:color w:val="2F5496" w:themeColor="accent1" w:themeShade="BF"/>
      <w:sz w:val="32"/>
      <w:szCs w:val="32"/>
    </w:rPr>
  </w:style>
  <w:style w:type="paragraph" w:customStyle="1" w:styleId="Adresselinjebunn">
    <w:name w:val="Adresselinje bunn"/>
    <w:basedOn w:val="Normal"/>
    <w:qFormat/>
    <w:rsid w:val="002657B8"/>
    <w:rPr>
      <w:sz w:val="18"/>
      <w:szCs w:val="18"/>
    </w:rPr>
  </w:style>
  <w:style w:type="paragraph" w:styleId="Ingenmellomrom">
    <w:name w:val="No Spacing"/>
    <w:aliases w:val="Vanlig tekst"/>
    <w:uiPriority w:val="1"/>
    <w:qFormat/>
    <w:rsid w:val="0046258E"/>
    <w:rPr>
      <w:sz w:val="22"/>
      <w:szCs w:val="22"/>
    </w:rPr>
  </w:style>
  <w:style w:type="character" w:customStyle="1" w:styleId="Overskrift2Tegn">
    <w:name w:val="Overskrift 2 Tegn"/>
    <w:basedOn w:val="Standardskriftforavsnitt"/>
    <w:link w:val="Overskrift2"/>
    <w:uiPriority w:val="9"/>
    <w:rsid w:val="0046258E"/>
    <w:rPr>
      <w:rFonts w:asciiTheme="majorHAnsi" w:eastAsiaTheme="majorEastAsia" w:hAnsiTheme="majorHAnsi" w:cstheme="majorBidi"/>
      <w:color w:val="2F5496" w:themeColor="accent1" w:themeShade="BF"/>
      <w:sz w:val="26"/>
      <w:szCs w:val="26"/>
    </w:rPr>
  </w:style>
  <w:style w:type="character" w:styleId="Sterk">
    <w:name w:val="Strong"/>
    <w:basedOn w:val="Standardskriftforavsnitt"/>
    <w:uiPriority w:val="22"/>
    <w:qFormat/>
    <w:rsid w:val="00F260F4"/>
    <w:rPr>
      <w:b/>
      <w:bCs/>
    </w:rPr>
  </w:style>
  <w:style w:type="character" w:styleId="Boktittel">
    <w:name w:val="Book Title"/>
    <w:aliases w:val="Sterk kursiv"/>
    <w:basedOn w:val="Standardskriftforavsnitt"/>
    <w:uiPriority w:val="33"/>
    <w:qFormat/>
    <w:rsid w:val="00F260F4"/>
    <w:rPr>
      <w:b/>
      <w:bCs/>
      <w:i/>
      <w:iCs/>
      <w:spacing w:val="5"/>
    </w:rPr>
  </w:style>
  <w:style w:type="character" w:styleId="Sterkreferanse">
    <w:name w:val="Intense Reference"/>
    <w:basedOn w:val="Standardskriftforavsnitt"/>
    <w:uiPriority w:val="32"/>
    <w:rsid w:val="0046258E"/>
    <w:rPr>
      <w:b/>
      <w:bCs/>
      <w:smallCaps/>
      <w:color w:val="4472C4" w:themeColor="accent1"/>
      <w:spacing w:val="5"/>
    </w:rPr>
  </w:style>
  <w:style w:type="character" w:styleId="Svakreferanse">
    <w:name w:val="Subtle Reference"/>
    <w:basedOn w:val="Standardskriftforavsnitt"/>
    <w:uiPriority w:val="31"/>
    <w:rsid w:val="0046258E"/>
    <w:rPr>
      <w:smallCaps/>
      <w:color w:val="5A5A5A" w:themeColor="text1" w:themeTint="A5"/>
    </w:rPr>
  </w:style>
  <w:style w:type="paragraph" w:styleId="Sterktsitat">
    <w:name w:val="Intense Quote"/>
    <w:basedOn w:val="Normal"/>
    <w:next w:val="Normal"/>
    <w:link w:val="SterktsitatTegn"/>
    <w:uiPriority w:val="30"/>
    <w:rsid w:val="004625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46258E"/>
    <w:rPr>
      <w:i/>
      <w:iCs/>
      <w:color w:val="4472C4" w:themeColor="accent1"/>
      <w:sz w:val="22"/>
      <w:szCs w:val="22"/>
    </w:rPr>
  </w:style>
  <w:style w:type="paragraph" w:styleId="Sitat">
    <w:name w:val="Quote"/>
    <w:basedOn w:val="Normal"/>
    <w:next w:val="Normal"/>
    <w:link w:val="SitatTegn"/>
    <w:uiPriority w:val="29"/>
    <w:rsid w:val="0046258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6258E"/>
    <w:rPr>
      <w:i/>
      <w:iCs/>
      <w:color w:val="404040" w:themeColor="text1" w:themeTint="BF"/>
      <w:sz w:val="22"/>
      <w:szCs w:val="22"/>
    </w:rPr>
  </w:style>
  <w:style w:type="character" w:styleId="Sterkutheving">
    <w:name w:val="Intense Emphasis"/>
    <w:basedOn w:val="Standardskriftforavsnitt"/>
    <w:uiPriority w:val="21"/>
    <w:rsid w:val="0046258E"/>
    <w:rPr>
      <w:i/>
      <w:iCs/>
      <w:color w:val="4472C4" w:themeColor="accent1"/>
    </w:rPr>
  </w:style>
  <w:style w:type="character" w:styleId="Svakutheving">
    <w:name w:val="Subtle Emphasis"/>
    <w:basedOn w:val="Standardskriftforavsnitt"/>
    <w:uiPriority w:val="19"/>
    <w:rsid w:val="0046258E"/>
    <w:rPr>
      <w:i/>
      <w:iCs/>
      <w:color w:val="404040" w:themeColor="text1" w:themeTint="BF"/>
    </w:rPr>
  </w:style>
  <w:style w:type="paragraph" w:styleId="Undertittel">
    <w:name w:val="Subtitle"/>
    <w:basedOn w:val="Normal"/>
    <w:next w:val="Normal"/>
    <w:link w:val="UndertittelTegn"/>
    <w:uiPriority w:val="11"/>
    <w:rsid w:val="0046258E"/>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6258E"/>
    <w:rPr>
      <w:rFonts w:eastAsiaTheme="minorEastAsia"/>
      <w:color w:val="5A5A5A" w:themeColor="text1" w:themeTint="A5"/>
      <w:spacing w:val="15"/>
      <w:sz w:val="22"/>
      <w:szCs w:val="22"/>
    </w:rPr>
  </w:style>
  <w:style w:type="paragraph" w:styleId="Tittel">
    <w:name w:val="Title"/>
    <w:basedOn w:val="Normal"/>
    <w:next w:val="Normal"/>
    <w:link w:val="TittelTegn"/>
    <w:uiPriority w:val="10"/>
    <w:qFormat/>
    <w:rsid w:val="0046258E"/>
    <w:pPr>
      <w:contextualSpacing/>
    </w:pPr>
    <w:rPr>
      <w:rFonts w:ascii="Calibri" w:eastAsiaTheme="majorEastAsia" w:hAnsi="Calibri" w:cstheme="majorBidi"/>
      <w:b/>
      <w:bCs/>
      <w:spacing w:val="-10"/>
      <w:kern w:val="28"/>
      <w:sz w:val="32"/>
      <w:szCs w:val="32"/>
    </w:rPr>
  </w:style>
  <w:style w:type="character" w:customStyle="1" w:styleId="TittelTegn">
    <w:name w:val="Tittel Tegn"/>
    <w:basedOn w:val="Standardskriftforavsnitt"/>
    <w:link w:val="Tittel"/>
    <w:uiPriority w:val="10"/>
    <w:rsid w:val="0046258E"/>
    <w:rPr>
      <w:rFonts w:ascii="Calibri" w:eastAsiaTheme="majorEastAsia" w:hAnsi="Calibri" w:cstheme="majorBidi"/>
      <w:b/>
      <w:bCs/>
      <w:spacing w:val="-10"/>
      <w:kern w:val="28"/>
      <w:sz w:val="32"/>
      <w:szCs w:val="32"/>
    </w:rPr>
  </w:style>
  <w:style w:type="character" w:customStyle="1" w:styleId="Overskrift3Tegn">
    <w:name w:val="Overskrift 3 Tegn"/>
    <w:basedOn w:val="Standardskriftforavsnitt"/>
    <w:link w:val="Overskrift3"/>
    <w:uiPriority w:val="9"/>
    <w:rsid w:val="0046258E"/>
    <w:rPr>
      <w:rFonts w:asciiTheme="majorHAnsi" w:eastAsiaTheme="majorEastAsia" w:hAnsiTheme="majorHAnsi" w:cstheme="majorBidi"/>
      <w:color w:val="1F3763" w:themeColor="accent1" w:themeShade="7F"/>
    </w:rPr>
  </w:style>
  <w:style w:type="character" w:customStyle="1" w:styleId="Overskrift4Tegn">
    <w:name w:val="Overskrift 4 Tegn"/>
    <w:basedOn w:val="Standardskriftforavsnitt"/>
    <w:link w:val="Overskrift4"/>
    <w:uiPriority w:val="9"/>
    <w:rsid w:val="0046258E"/>
    <w:rPr>
      <w:rFonts w:asciiTheme="majorHAnsi" w:eastAsiaTheme="majorEastAsia" w:hAnsiTheme="majorHAnsi" w:cstheme="majorBidi"/>
      <w:i/>
      <w:iCs/>
      <w:color w:val="2F5496" w:themeColor="accent1" w:themeShade="BF"/>
      <w:sz w:val="22"/>
      <w:szCs w:val="22"/>
    </w:rPr>
  </w:style>
  <w:style w:type="character" w:customStyle="1" w:styleId="Overskrift5Tegn">
    <w:name w:val="Overskrift 5 Tegn"/>
    <w:basedOn w:val="Standardskriftforavsnitt"/>
    <w:link w:val="Overskrift5"/>
    <w:uiPriority w:val="9"/>
    <w:rsid w:val="0046258E"/>
    <w:rPr>
      <w:rFonts w:asciiTheme="majorHAnsi" w:eastAsiaTheme="majorEastAsia" w:hAnsiTheme="majorHAnsi" w:cstheme="majorBidi"/>
      <w:color w:val="2F5496" w:themeColor="accent1" w:themeShade="BF"/>
      <w:sz w:val="22"/>
      <w:szCs w:val="22"/>
    </w:rPr>
  </w:style>
  <w:style w:type="character" w:customStyle="1" w:styleId="Overskrift6Tegn">
    <w:name w:val="Overskrift 6 Tegn"/>
    <w:basedOn w:val="Standardskriftforavsnitt"/>
    <w:link w:val="Overskrift6"/>
    <w:uiPriority w:val="9"/>
    <w:rsid w:val="0046258E"/>
    <w:rPr>
      <w:rFonts w:asciiTheme="majorHAnsi" w:eastAsiaTheme="majorEastAsia" w:hAnsiTheme="majorHAnsi" w:cstheme="majorBidi"/>
      <w:color w:val="1F3763" w:themeColor="accent1" w:themeShade="7F"/>
      <w:sz w:val="22"/>
      <w:szCs w:val="22"/>
    </w:rPr>
  </w:style>
  <w:style w:type="character" w:customStyle="1" w:styleId="Overskrift7Tegn">
    <w:name w:val="Overskrift 7 Tegn"/>
    <w:basedOn w:val="Standardskriftforavsnitt"/>
    <w:link w:val="Overskrift7"/>
    <w:uiPriority w:val="9"/>
    <w:rsid w:val="0046258E"/>
    <w:rPr>
      <w:rFonts w:asciiTheme="majorHAnsi" w:eastAsiaTheme="majorEastAsia" w:hAnsiTheme="majorHAnsi" w:cstheme="majorBidi"/>
      <w:i/>
      <w:iCs/>
      <w:color w:val="1F3763" w:themeColor="accent1" w:themeShade="7F"/>
      <w:sz w:val="22"/>
      <w:szCs w:val="22"/>
    </w:rPr>
  </w:style>
  <w:style w:type="paragraph" w:customStyle="1" w:styleId="Kursiv">
    <w:name w:val="Kursiv"/>
    <w:qFormat/>
    <w:rsid w:val="00EA12E0"/>
    <w:rPr>
      <w:i/>
      <w:sz w:val="22"/>
      <w:szCs w:val="22"/>
    </w:rPr>
  </w:style>
  <w:style w:type="paragraph" w:customStyle="1" w:styleId="BasicParagraph">
    <w:name w:val="[Basic Paragraph]"/>
    <w:basedOn w:val="Normal"/>
    <w:uiPriority w:val="99"/>
    <w:rsid w:val="00D31C92"/>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obletekst">
    <w:name w:val="Balloon Text"/>
    <w:basedOn w:val="Normal"/>
    <w:link w:val="BobletekstTegn"/>
    <w:uiPriority w:val="99"/>
    <w:semiHidden/>
    <w:unhideWhenUsed/>
    <w:rsid w:val="007E7D32"/>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E7D32"/>
    <w:rPr>
      <w:rFonts w:ascii="Times New Roman" w:hAnsi="Times New Roman" w:cs="Times New Roman"/>
      <w:sz w:val="18"/>
      <w:szCs w:val="18"/>
    </w:rPr>
  </w:style>
  <w:style w:type="paragraph" w:styleId="Innledendehilsen">
    <w:name w:val="Salutation"/>
    <w:basedOn w:val="Normal"/>
    <w:next w:val="Normal"/>
    <w:link w:val="InnledendehilsenTegn"/>
    <w:uiPriority w:val="10"/>
    <w:rsid w:val="00B060B3"/>
    <w:pPr>
      <w:spacing w:after="120" w:line="259" w:lineRule="auto"/>
    </w:pPr>
    <w:rPr>
      <w:sz w:val="20"/>
      <w:szCs w:val="20"/>
    </w:rPr>
  </w:style>
  <w:style w:type="character" w:customStyle="1" w:styleId="InnledendehilsenTegn">
    <w:name w:val="Innledende hilsen Tegn"/>
    <w:basedOn w:val="Standardskriftforavsnitt"/>
    <w:link w:val="Innledendehilsen"/>
    <w:uiPriority w:val="10"/>
    <w:rsid w:val="00B060B3"/>
    <w:rPr>
      <w:sz w:val="20"/>
      <w:szCs w:val="20"/>
    </w:rPr>
  </w:style>
  <w:style w:type="paragraph" w:styleId="Hilsen">
    <w:name w:val="Closing"/>
    <w:basedOn w:val="Normal"/>
    <w:next w:val="Underskrift"/>
    <w:link w:val="HilsenTegn"/>
    <w:uiPriority w:val="11"/>
    <w:qFormat/>
    <w:rsid w:val="00B060B3"/>
    <w:pPr>
      <w:spacing w:before="360" w:after="120" w:line="259" w:lineRule="auto"/>
      <w:contextualSpacing/>
    </w:pPr>
    <w:rPr>
      <w:sz w:val="20"/>
      <w:szCs w:val="20"/>
    </w:rPr>
  </w:style>
  <w:style w:type="character" w:customStyle="1" w:styleId="HilsenTegn">
    <w:name w:val="Hilsen Tegn"/>
    <w:basedOn w:val="Standardskriftforavsnitt"/>
    <w:link w:val="Hilsen"/>
    <w:uiPriority w:val="11"/>
    <w:rsid w:val="00B060B3"/>
    <w:rPr>
      <w:sz w:val="20"/>
      <w:szCs w:val="20"/>
    </w:rPr>
  </w:style>
  <w:style w:type="paragraph" w:styleId="Underskrift">
    <w:name w:val="Signature"/>
    <w:basedOn w:val="Normal"/>
    <w:next w:val="Normal"/>
    <w:link w:val="UnderskriftTegn"/>
    <w:uiPriority w:val="12"/>
    <w:rsid w:val="00B060B3"/>
    <w:pPr>
      <w:spacing w:after="120"/>
    </w:pPr>
    <w:rPr>
      <w:sz w:val="20"/>
      <w:szCs w:val="20"/>
    </w:rPr>
  </w:style>
  <w:style w:type="character" w:customStyle="1" w:styleId="UnderskriftTegn">
    <w:name w:val="Underskrift Tegn"/>
    <w:basedOn w:val="Standardskriftforavsnitt"/>
    <w:link w:val="Underskrift"/>
    <w:uiPriority w:val="12"/>
    <w:rsid w:val="00B060B3"/>
    <w:rPr>
      <w:sz w:val="20"/>
      <w:szCs w:val="20"/>
    </w:rPr>
  </w:style>
  <w:style w:type="table" w:styleId="Tabellrutenett">
    <w:name w:val="Table Grid"/>
    <w:basedOn w:val="Vanligtabell"/>
    <w:uiPriority w:val="39"/>
    <w:rsid w:val="00B06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0119">
      <w:bodyDiv w:val="1"/>
      <w:marLeft w:val="0"/>
      <w:marRight w:val="0"/>
      <w:marTop w:val="0"/>
      <w:marBottom w:val="0"/>
      <w:divBdr>
        <w:top w:val="none" w:sz="0" w:space="0" w:color="auto"/>
        <w:left w:val="none" w:sz="0" w:space="0" w:color="auto"/>
        <w:bottom w:val="none" w:sz="0" w:space="0" w:color="auto"/>
        <w:right w:val="none" w:sz="0" w:space="0" w:color="auto"/>
      </w:divBdr>
    </w:div>
    <w:div w:id="510877438">
      <w:bodyDiv w:val="1"/>
      <w:marLeft w:val="0"/>
      <w:marRight w:val="0"/>
      <w:marTop w:val="0"/>
      <w:marBottom w:val="0"/>
      <w:divBdr>
        <w:top w:val="none" w:sz="0" w:space="0" w:color="auto"/>
        <w:left w:val="none" w:sz="0" w:space="0" w:color="auto"/>
        <w:bottom w:val="none" w:sz="0" w:space="0" w:color="auto"/>
        <w:right w:val="none" w:sz="0" w:space="0" w:color="auto"/>
      </w:divBdr>
    </w:div>
    <w:div w:id="535970534">
      <w:bodyDiv w:val="1"/>
      <w:marLeft w:val="0"/>
      <w:marRight w:val="0"/>
      <w:marTop w:val="0"/>
      <w:marBottom w:val="0"/>
      <w:divBdr>
        <w:top w:val="none" w:sz="0" w:space="0" w:color="auto"/>
        <w:left w:val="none" w:sz="0" w:space="0" w:color="auto"/>
        <w:bottom w:val="none" w:sz="0" w:space="0" w:color="auto"/>
        <w:right w:val="none" w:sz="0" w:space="0" w:color="auto"/>
      </w:divBdr>
    </w:div>
    <w:div w:id="780490805">
      <w:bodyDiv w:val="1"/>
      <w:marLeft w:val="0"/>
      <w:marRight w:val="0"/>
      <w:marTop w:val="0"/>
      <w:marBottom w:val="0"/>
      <w:divBdr>
        <w:top w:val="none" w:sz="0" w:space="0" w:color="auto"/>
        <w:left w:val="none" w:sz="0" w:space="0" w:color="auto"/>
        <w:bottom w:val="none" w:sz="0" w:space="0" w:color="auto"/>
        <w:right w:val="none" w:sz="0" w:space="0" w:color="auto"/>
      </w:divBdr>
    </w:div>
    <w:div w:id="905529906">
      <w:bodyDiv w:val="1"/>
      <w:marLeft w:val="0"/>
      <w:marRight w:val="0"/>
      <w:marTop w:val="0"/>
      <w:marBottom w:val="0"/>
      <w:divBdr>
        <w:top w:val="none" w:sz="0" w:space="0" w:color="auto"/>
        <w:left w:val="none" w:sz="0" w:space="0" w:color="auto"/>
        <w:bottom w:val="none" w:sz="0" w:space="0" w:color="auto"/>
        <w:right w:val="none" w:sz="0" w:space="0" w:color="auto"/>
      </w:divBdr>
    </w:div>
    <w:div w:id="1417364571">
      <w:bodyDiv w:val="1"/>
      <w:marLeft w:val="0"/>
      <w:marRight w:val="0"/>
      <w:marTop w:val="0"/>
      <w:marBottom w:val="0"/>
      <w:divBdr>
        <w:top w:val="none" w:sz="0" w:space="0" w:color="auto"/>
        <w:left w:val="none" w:sz="0" w:space="0" w:color="auto"/>
        <w:bottom w:val="none" w:sz="0" w:space="0" w:color="auto"/>
        <w:right w:val="none" w:sz="0" w:space="0" w:color="auto"/>
      </w:divBdr>
    </w:div>
    <w:div w:id="1829590587">
      <w:bodyDiv w:val="1"/>
      <w:marLeft w:val="0"/>
      <w:marRight w:val="0"/>
      <w:marTop w:val="0"/>
      <w:marBottom w:val="0"/>
      <w:divBdr>
        <w:top w:val="none" w:sz="0" w:space="0" w:color="auto"/>
        <w:left w:val="none" w:sz="0" w:space="0" w:color="auto"/>
        <w:bottom w:val="none" w:sz="0" w:space="0" w:color="auto"/>
        <w:right w:val="none" w:sz="0" w:space="0" w:color="auto"/>
      </w:divBdr>
    </w:div>
    <w:div w:id="20197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ostmottak@tonsberg.kommune.no" TargetMode="External"/><Relationship Id="rId1" Type="http://schemas.openxmlformats.org/officeDocument/2006/relationships/hyperlink" Target="mailto:postmottak@tonsberg.kommun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gstsor\AppData\Local\Temp\Temp1_Alle_Maler.zip\Maler\Officemaler\Word%20mal\TBK%20Wordmal%20eks%20bunnbil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03307-04A5-43FF-9821-903C8269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TBK Wordmal eks bunnbilde</Template>
  <TotalTime>1</TotalTime>
  <Pages>9</Pages>
  <Words>2065</Words>
  <Characters>10949</Characters>
  <Application>Microsoft Office Word</Application>
  <DocSecurity>0</DocSecurity>
  <Lines>91</Lines>
  <Paragraphs>25</Paragraphs>
  <ScaleCrop>false</ScaleCrop>
  <HeadingPairs>
    <vt:vector size="2" baseType="variant">
      <vt:variant>
        <vt:lpstr>Tittel</vt:lpstr>
      </vt:variant>
      <vt:variant>
        <vt:i4>1</vt:i4>
      </vt:variant>
    </vt:vector>
  </HeadingPairs>
  <TitlesOfParts>
    <vt:vector size="1" baseType="lpstr">
      <vt:lpstr/>
    </vt:vector>
  </TitlesOfParts>
  <Company>Tønsberg Kommune</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Ståle Sørensen</dc:creator>
  <cp:lastModifiedBy>Ståle Sørensen</cp:lastModifiedBy>
  <cp:revision>2</cp:revision>
  <dcterms:created xsi:type="dcterms:W3CDTF">2020-01-14T08:03:00Z</dcterms:created>
  <dcterms:modified xsi:type="dcterms:W3CDTF">2020-01-14T08:03:00Z</dcterms:modified>
</cp:coreProperties>
</file>