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ADDD" w14:textId="144BCE4F" w:rsidR="00CF7D4E" w:rsidRPr="003958B8" w:rsidRDefault="00CF7D4E" w:rsidP="00CF7D4E">
      <w:pPr>
        <w:pStyle w:val="Hjelpetekst"/>
        <w:rPr>
          <w:b/>
        </w:rPr>
      </w:pPr>
      <w:r w:rsidRPr="003958B8">
        <w:rPr>
          <w:b/>
        </w:rPr>
        <w:t xml:space="preserve">Mal for reguleringsbestemmelser, revidert </w:t>
      </w:r>
      <w:r w:rsidR="004F42A3">
        <w:rPr>
          <w:b/>
        </w:rPr>
        <w:t>26.02.2026</w:t>
      </w:r>
    </w:p>
    <w:p w14:paraId="1C73D433" w14:textId="77777777" w:rsidR="00CF7D4E" w:rsidRPr="003958B8" w:rsidRDefault="00CF7D4E" w:rsidP="00CF7D4E">
      <w:pPr>
        <w:pStyle w:val="Hjelpetekst"/>
        <w:numPr>
          <w:ilvl w:val="0"/>
          <w:numId w:val="36"/>
        </w:numPr>
      </w:pPr>
      <w:r w:rsidRPr="003958B8">
        <w:t xml:space="preserve">Malen tar utgangspunkt i </w:t>
      </w:r>
      <w:hyperlink r:id="rId11" w:history="1">
        <w:r w:rsidRPr="003958B8">
          <w:rPr>
            <w:rStyle w:val="Hyperkobling"/>
          </w:rPr>
          <w:t>nasjonal mal for reguleringsbestemmelser</w:t>
        </w:r>
      </w:hyperlink>
      <w:r w:rsidRPr="003958B8">
        <w:t>.</w:t>
      </w:r>
    </w:p>
    <w:p w14:paraId="22A064FF" w14:textId="77777777" w:rsidR="00CF7D4E" w:rsidRPr="003958B8" w:rsidRDefault="00CF7D4E" w:rsidP="00CF7D4E">
      <w:pPr>
        <w:pStyle w:val="Hjelpetekst"/>
        <w:numPr>
          <w:ilvl w:val="0"/>
          <w:numId w:val="36"/>
        </w:numPr>
      </w:pPr>
      <w:r w:rsidRPr="003958B8">
        <w:t xml:space="preserve">Rødfarget tekst representerer hjelpetekst som skal slettes/erstattes. I malen er det eksempler på type bestemmelser som, avhengig av plansituasjon vil kunne inngå under de ulike overskriftene. Eksemplene er ikke uttømmende angitt, og rekkefølgen på de enkelte bestemmelsene under hver av overskriftene kan endres avhengig av hva som er viktig å rangere tidlig i den enkelte plan. </w:t>
      </w:r>
      <w:r w:rsidRPr="003958B8">
        <w:rPr>
          <w:i/>
          <w:iCs/>
        </w:rPr>
        <w:t>Stryk overskrifter som ikke er relevante.</w:t>
      </w:r>
    </w:p>
    <w:p w14:paraId="7E4F5483" w14:textId="77777777" w:rsidR="00CF7D4E" w:rsidRPr="003958B8" w:rsidRDefault="00CF7D4E" w:rsidP="00CF7D4E">
      <w:pPr>
        <w:pStyle w:val="Hjelpetekst"/>
        <w:numPr>
          <w:ilvl w:val="0"/>
          <w:numId w:val="36"/>
        </w:numPr>
        <w:rPr>
          <w:bCs/>
        </w:rPr>
      </w:pPr>
      <w:r w:rsidRPr="003958B8">
        <w:rPr>
          <w:bCs/>
        </w:rPr>
        <w:t>Til hver hovedoverskrift anbefales å bruke undernummerering ned til tre nivåer, deretter bokstavnummerering.</w:t>
      </w:r>
    </w:p>
    <w:p w14:paraId="446A298A" w14:textId="77777777" w:rsidR="00CF7D4E" w:rsidRPr="003958B8" w:rsidRDefault="00CF7D4E" w:rsidP="00CF7D4E">
      <w:pPr>
        <w:pStyle w:val="Hjelpetekst"/>
        <w:numPr>
          <w:ilvl w:val="0"/>
          <w:numId w:val="36"/>
        </w:numPr>
        <w:rPr>
          <w:bCs/>
        </w:rPr>
      </w:pPr>
      <w:r w:rsidRPr="003958B8">
        <w:rPr>
          <w:bCs/>
        </w:rPr>
        <w:t>Det vesentlige er å følge hovedstrukturen i malen, dvs. hovedoverskrifter og overskrifter som viser hvilket arealformål, delfelt eller hensynssoner bestemmelsene gjelder for. Bruk øvrige overskrifter som hjelpemiddel til å skape god lesbarhet og oversikt.</w:t>
      </w:r>
    </w:p>
    <w:p w14:paraId="1E4BA6AB" w14:textId="77777777" w:rsidR="00CF7D4E" w:rsidRPr="003958B8" w:rsidRDefault="00CF7D4E" w:rsidP="00387512">
      <w:pPr>
        <w:pStyle w:val="Hjelpetekst"/>
        <w:rPr>
          <w:bCs/>
        </w:rPr>
      </w:pPr>
    </w:p>
    <w:p w14:paraId="5745A498" w14:textId="723A1079" w:rsidR="00CF7D4E" w:rsidRPr="003958B8" w:rsidRDefault="00CF7D4E" w:rsidP="00CF7D4E">
      <w:pPr>
        <w:pStyle w:val="Hjelpetekst"/>
        <w:ind w:left="360"/>
        <w:rPr>
          <w:bCs/>
        </w:rPr>
      </w:pPr>
      <w:r w:rsidRPr="003958B8">
        <w:t>Tips til bruk av dokumentet:</w:t>
      </w:r>
    </w:p>
    <w:p w14:paraId="25C83715" w14:textId="77777777" w:rsidR="00CF7D4E" w:rsidRPr="003958B8" w:rsidRDefault="00CF7D4E" w:rsidP="00CF7D4E">
      <w:pPr>
        <w:pStyle w:val="Hjelpetekst"/>
        <w:numPr>
          <w:ilvl w:val="0"/>
          <w:numId w:val="36"/>
        </w:numPr>
        <w:rPr>
          <w:bCs/>
        </w:rPr>
      </w:pPr>
      <w:r w:rsidRPr="003958B8">
        <w:rPr>
          <w:bCs/>
        </w:rPr>
        <w:t>Bruk stiler for overskriftsnivåer og nummerert liste som forhåndsinnstilt i dette dokumentet. Vær obs på at overskriftsnivå og nummer ikke er koblet, men styres hver for seg.</w:t>
      </w:r>
    </w:p>
    <w:p w14:paraId="0CF5EEA2" w14:textId="771CEDBE" w:rsidR="00CF7D4E" w:rsidRPr="003958B8" w:rsidRDefault="00CF7D4E" w:rsidP="00CF7D4E">
      <w:pPr>
        <w:pStyle w:val="Hjelpetekst"/>
        <w:numPr>
          <w:ilvl w:val="0"/>
          <w:numId w:val="36"/>
        </w:numPr>
      </w:pPr>
      <w:r w:rsidRPr="003958B8">
        <w:t>Trykk på tab for å gå ned et tallnivå eller bruk «endre listenivå».</w:t>
      </w:r>
      <w:r w:rsidR="001A1FDC">
        <w:t xml:space="preserve"> </w:t>
      </w:r>
    </w:p>
    <w:p w14:paraId="4A775FE8" w14:textId="073E3712" w:rsidR="00CF7D4E" w:rsidRDefault="00CF7D4E" w:rsidP="00CF7D4E">
      <w:pPr>
        <w:pStyle w:val="Hjelpetekst"/>
        <w:numPr>
          <w:ilvl w:val="0"/>
          <w:numId w:val="36"/>
        </w:numPr>
      </w:pPr>
      <w:r w:rsidRPr="003958B8">
        <w:t>Ved benevnelse av feltnavn anbefales å skrive navnene fullt ut, f.eks. «Felt BB1, BB2 og BB3» eller BB1–BB3, ikke «BB1-3».</w:t>
      </w:r>
    </w:p>
    <w:p w14:paraId="50F56D84" w14:textId="77777777" w:rsidR="00CF7D4E" w:rsidRPr="003958B8" w:rsidRDefault="00CF7D4E" w:rsidP="00CF7D4E"/>
    <w:p w14:paraId="239BE90A" w14:textId="5B034483" w:rsidR="00ED4B34" w:rsidRDefault="00CF7D4E" w:rsidP="00CF7D4E">
      <w:pPr>
        <w:spacing w:before="0" w:after="160" w:line="259" w:lineRule="auto"/>
        <w:jc w:val="center"/>
        <w:rPr>
          <w:b/>
          <w:sz w:val="36"/>
        </w:rPr>
      </w:pPr>
      <w:r w:rsidRPr="003958B8">
        <w:rPr>
          <w:b/>
          <w:sz w:val="36"/>
        </w:rPr>
        <w:br/>
      </w:r>
    </w:p>
    <w:p w14:paraId="27682A1C" w14:textId="77777777" w:rsidR="00ED4B34" w:rsidRDefault="00ED4B34">
      <w:pPr>
        <w:spacing w:before="0" w:after="160" w:line="259" w:lineRule="auto"/>
        <w:rPr>
          <w:b/>
          <w:sz w:val="36"/>
        </w:rPr>
      </w:pPr>
      <w:r>
        <w:rPr>
          <w:b/>
          <w:sz w:val="36"/>
        </w:rPr>
        <w:br w:type="page"/>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88568E" w14:paraId="113D23B0" w14:textId="77777777" w:rsidTr="0088568E">
        <w:tc>
          <w:tcPr>
            <w:tcW w:w="2407" w:type="dxa"/>
          </w:tcPr>
          <w:p w14:paraId="23FEECD5" w14:textId="6CD8BC1B" w:rsidR="0088568E" w:rsidRPr="000A07AF" w:rsidRDefault="000A07AF" w:rsidP="000A07AF">
            <w:pPr>
              <w:pStyle w:val="Hjelpetekst"/>
              <w:rPr>
                <w:i/>
                <w:iCs/>
                <w:sz w:val="20"/>
                <w:szCs w:val="20"/>
              </w:rPr>
            </w:pPr>
            <w:r w:rsidRPr="00713038">
              <w:rPr>
                <w:i/>
                <w:iCs/>
                <w:color w:val="A6A6A6" w:themeColor="background1" w:themeShade="A6"/>
                <w:sz w:val="20"/>
                <w:szCs w:val="20"/>
              </w:rPr>
              <w:t>Kommunevåpen settes først inn etter sluttbehandling</w:t>
            </w:r>
          </w:p>
        </w:tc>
        <w:tc>
          <w:tcPr>
            <w:tcW w:w="2407" w:type="dxa"/>
          </w:tcPr>
          <w:p w14:paraId="05D07622" w14:textId="77777777" w:rsidR="0088568E" w:rsidRDefault="0088568E" w:rsidP="00DD1BD4">
            <w:pPr>
              <w:pStyle w:val="Overskrift1"/>
              <w:tabs>
                <w:tab w:val="left" w:pos="6987"/>
              </w:tabs>
              <w:spacing w:before="120"/>
              <w:rPr>
                <w:rFonts w:asciiTheme="minorHAnsi" w:hAnsiTheme="minorHAnsi"/>
                <w:sz w:val="36"/>
              </w:rPr>
            </w:pPr>
          </w:p>
        </w:tc>
        <w:tc>
          <w:tcPr>
            <w:tcW w:w="2407" w:type="dxa"/>
          </w:tcPr>
          <w:p w14:paraId="2950A628" w14:textId="77777777" w:rsidR="0088568E" w:rsidRDefault="0088568E" w:rsidP="00DD1BD4">
            <w:pPr>
              <w:pStyle w:val="Overskrift1"/>
              <w:tabs>
                <w:tab w:val="left" w:pos="6987"/>
              </w:tabs>
              <w:spacing w:before="120"/>
              <w:rPr>
                <w:rFonts w:asciiTheme="minorHAnsi" w:hAnsiTheme="minorHAnsi"/>
                <w:sz w:val="36"/>
              </w:rPr>
            </w:pPr>
          </w:p>
        </w:tc>
        <w:tc>
          <w:tcPr>
            <w:tcW w:w="2407" w:type="dxa"/>
          </w:tcPr>
          <w:p w14:paraId="16032207" w14:textId="77777777" w:rsidR="0088568E" w:rsidRDefault="0088568E" w:rsidP="00DD1BD4">
            <w:pPr>
              <w:pStyle w:val="Overskrift1"/>
              <w:tabs>
                <w:tab w:val="left" w:pos="6987"/>
              </w:tabs>
              <w:spacing w:before="120"/>
              <w:rPr>
                <w:rFonts w:asciiTheme="minorHAnsi" w:hAnsiTheme="minorHAnsi"/>
                <w:sz w:val="36"/>
              </w:rPr>
            </w:pPr>
          </w:p>
        </w:tc>
      </w:tr>
    </w:tbl>
    <w:p w14:paraId="40DC9C73" w14:textId="77777777" w:rsidR="006C09FC" w:rsidRDefault="006C09FC" w:rsidP="00DD1BD4">
      <w:pPr>
        <w:pStyle w:val="Overskrift1"/>
        <w:tabs>
          <w:tab w:val="left" w:pos="6987"/>
        </w:tabs>
        <w:spacing w:before="120"/>
        <w:rPr>
          <w:rFonts w:asciiTheme="minorHAnsi" w:hAnsiTheme="minorHAnsi"/>
          <w:sz w:val="36"/>
        </w:rPr>
      </w:pPr>
    </w:p>
    <w:p w14:paraId="13A5D836" w14:textId="77777777" w:rsidR="004C0FBF" w:rsidRDefault="004C0FBF" w:rsidP="004C0FBF">
      <w:pPr>
        <w:pStyle w:val="Tittel"/>
      </w:pPr>
      <w:r w:rsidRPr="006B31AD">
        <w:t>Reguleringsbestemmelser</w:t>
      </w:r>
    </w:p>
    <w:p w14:paraId="1F80CF76" w14:textId="30FEFA7F" w:rsidR="00DD1BD4" w:rsidRDefault="00DD1BD4" w:rsidP="004C0FBF">
      <w:pPr>
        <w:pStyle w:val="Undertittel"/>
      </w:pPr>
      <w:r w:rsidRPr="00747FD4">
        <w:t xml:space="preserve">Detaljregulering </w:t>
      </w:r>
      <w:r>
        <w:t>for</w:t>
      </w:r>
      <w:r w:rsidRPr="00747FD4">
        <w:t xml:space="preserve"> </w:t>
      </w:r>
      <w:r w:rsidRPr="00DD1BD4">
        <w:rPr>
          <w:color w:val="FF0000"/>
        </w:rPr>
        <w:t>&lt;plannavn&gt;</w:t>
      </w:r>
    </w:p>
    <w:p w14:paraId="05506F41" w14:textId="0FF410AA" w:rsidR="00DD1BD4" w:rsidRPr="00DD1BD4" w:rsidRDefault="00DD1BD4" w:rsidP="00DD1BD4">
      <w:pPr>
        <w:pStyle w:val="Hjelpetekst"/>
      </w:pPr>
      <w:r>
        <w:t>Med plannavn menes angivelse av sted planen gjelder for, eksempelvis område, stedsnavn (fra SSR), adresse</w:t>
      </w:r>
    </w:p>
    <w:p w14:paraId="27E10039" w14:textId="7EF690BF" w:rsidR="0070412B" w:rsidRPr="0023471F" w:rsidRDefault="0070412B" w:rsidP="004C0FBF">
      <w:pPr>
        <w:pStyle w:val="Undertittel"/>
      </w:pPr>
      <w:r w:rsidRPr="0023471F">
        <w:t>Nasjonal arealplan</w:t>
      </w:r>
      <w:r w:rsidR="00465E85" w:rsidRPr="0023471F">
        <w:t>-</w:t>
      </w:r>
      <w:r w:rsidRPr="0023471F">
        <w:t xml:space="preserve">ID: 3905 </w:t>
      </w:r>
      <w:r w:rsidR="00E329AF">
        <w:rPr>
          <w:color w:val="FF0000"/>
        </w:rPr>
        <w:t>XXXX</w:t>
      </w:r>
      <w:r w:rsidRPr="0048513B">
        <w:rPr>
          <w:color w:val="FF0000"/>
        </w:rPr>
        <w:t>XXXX</w:t>
      </w:r>
      <w:r w:rsidRPr="0023471F" w:rsidDel="00944EDD">
        <w:t xml:space="preserve"> </w:t>
      </w:r>
    </w:p>
    <w:p w14:paraId="47671E4D" w14:textId="77777777" w:rsidR="00DD1BD4" w:rsidRDefault="00DD1BD4" w:rsidP="00DD1BD4"/>
    <w:p w14:paraId="5A024B9C" w14:textId="23B933B1" w:rsidR="00DD1BD4" w:rsidRDefault="00E27C50" w:rsidP="00DD1BD4">
      <w:pPr>
        <w:spacing w:after="0"/>
        <w:rPr>
          <w:sz w:val="20"/>
          <w:szCs w:val="20"/>
        </w:rPr>
      </w:pPr>
      <w:r w:rsidRPr="001E7520">
        <w:rPr>
          <w:color w:val="FF0000"/>
          <w:sz w:val="20"/>
          <w:szCs w:val="20"/>
        </w:rPr>
        <w:t xml:space="preserve">Forslag </w:t>
      </w:r>
      <w:r>
        <w:rPr>
          <w:sz w:val="20"/>
          <w:szCs w:val="20"/>
        </w:rPr>
        <w:t>r</w:t>
      </w:r>
      <w:r w:rsidR="00D249CE">
        <w:rPr>
          <w:sz w:val="20"/>
          <w:szCs w:val="20"/>
        </w:rPr>
        <w:t>eguleringsb</w:t>
      </w:r>
      <w:r w:rsidR="00DD1BD4" w:rsidRPr="688C779C">
        <w:rPr>
          <w:sz w:val="20"/>
          <w:szCs w:val="20"/>
        </w:rPr>
        <w:t xml:space="preserve">estemmelser sist endret: </w:t>
      </w:r>
      <w:r w:rsidR="00DD1BD4" w:rsidRPr="0023471F">
        <w:rPr>
          <w:rStyle w:val="HjelpetekstTegn"/>
        </w:rPr>
        <w:t>dd.mm.åååå</w:t>
      </w:r>
    </w:p>
    <w:p w14:paraId="251B7F22" w14:textId="77777777" w:rsidR="00DD1BD4" w:rsidRDefault="00DD1BD4" w:rsidP="00DD1BD4">
      <w:pPr>
        <w:spacing w:after="0"/>
        <w:rPr>
          <w:sz w:val="20"/>
          <w:szCs w:val="20"/>
        </w:rPr>
      </w:pPr>
      <w:r w:rsidRPr="688C779C">
        <w:rPr>
          <w:sz w:val="20"/>
          <w:szCs w:val="20"/>
        </w:rPr>
        <w:t xml:space="preserve">Tilhørende plankart sist endret: </w:t>
      </w:r>
      <w:r w:rsidRPr="0023471F">
        <w:rPr>
          <w:rStyle w:val="HjelpetekstTegn"/>
        </w:rPr>
        <w:t>dd.mm.åååå</w:t>
      </w:r>
    </w:p>
    <w:p w14:paraId="2AE8FE90" w14:textId="77777777" w:rsidR="00DD1BD4" w:rsidRPr="00BD21DE" w:rsidRDefault="00DD1BD4" w:rsidP="00DD1BD4">
      <w:pPr>
        <w:rPr>
          <w:sz w:val="21"/>
        </w:rPr>
      </w:pPr>
    </w:p>
    <w:tbl>
      <w:tblPr>
        <w:tblStyle w:val="Tabellrutenett"/>
        <w:tblW w:w="0" w:type="auto"/>
        <w:tblLook w:val="06A0" w:firstRow="1" w:lastRow="0" w:firstColumn="1" w:lastColumn="0" w:noHBand="1" w:noVBand="1"/>
      </w:tblPr>
      <w:tblGrid>
        <w:gridCol w:w="6799"/>
        <w:gridCol w:w="1134"/>
        <w:gridCol w:w="1378"/>
      </w:tblGrid>
      <w:tr w:rsidR="00DD1BD4" w14:paraId="75074143" w14:textId="77777777" w:rsidTr="00F54546">
        <w:trPr>
          <w:trHeight w:val="300"/>
        </w:trPr>
        <w:tc>
          <w:tcPr>
            <w:tcW w:w="6799" w:type="dxa"/>
          </w:tcPr>
          <w:p w14:paraId="477AB187" w14:textId="010F10D7" w:rsidR="00DD1BD4" w:rsidRDefault="00891B21" w:rsidP="001D7677">
            <w:r>
              <w:t>Beslutning</w:t>
            </w:r>
          </w:p>
        </w:tc>
        <w:tc>
          <w:tcPr>
            <w:tcW w:w="1134" w:type="dxa"/>
          </w:tcPr>
          <w:p w14:paraId="48F9725E" w14:textId="3BC4327B" w:rsidR="00DD1BD4" w:rsidRDefault="00E86A7D" w:rsidP="001D7677">
            <w:r>
              <w:t>Dato</w:t>
            </w:r>
          </w:p>
        </w:tc>
        <w:tc>
          <w:tcPr>
            <w:tcW w:w="1127" w:type="dxa"/>
          </w:tcPr>
          <w:p w14:paraId="24A55053" w14:textId="77777777" w:rsidR="00DD1BD4" w:rsidRDefault="00DD1BD4" w:rsidP="001D7677">
            <w:r>
              <w:t>Saksnummer</w:t>
            </w:r>
          </w:p>
        </w:tc>
      </w:tr>
      <w:tr w:rsidR="00DD1BD4" w14:paraId="23F4594C" w14:textId="77777777" w:rsidTr="00F54546">
        <w:trPr>
          <w:trHeight w:val="300"/>
        </w:trPr>
        <w:tc>
          <w:tcPr>
            <w:tcW w:w="6799" w:type="dxa"/>
          </w:tcPr>
          <w:p w14:paraId="325FA1A0" w14:textId="40350B3A" w:rsidR="00DD1BD4" w:rsidRPr="00A31BDA" w:rsidRDefault="00443F32" w:rsidP="001D7677">
            <w:r w:rsidRPr="00A31BDA">
              <w:t xml:space="preserve">Privat </w:t>
            </w:r>
            <w:r w:rsidR="0058303F" w:rsidRPr="00A31BDA">
              <w:t>planforslag f</w:t>
            </w:r>
            <w:r w:rsidR="00070253" w:rsidRPr="00A31BDA">
              <w:t>remmet, jamfør p</w:t>
            </w:r>
            <w:r w:rsidR="00621201" w:rsidRPr="00A31BDA">
              <w:t>bl § 12-11</w:t>
            </w:r>
            <w:r w:rsidR="00656921" w:rsidRPr="00A31BDA">
              <w:t xml:space="preserve"> </w:t>
            </w:r>
          </w:p>
        </w:tc>
        <w:tc>
          <w:tcPr>
            <w:tcW w:w="1134" w:type="dxa"/>
          </w:tcPr>
          <w:p w14:paraId="19C83B63" w14:textId="77777777" w:rsidR="00DD1BD4" w:rsidRDefault="00DD1BD4" w:rsidP="001D7677"/>
        </w:tc>
        <w:tc>
          <w:tcPr>
            <w:tcW w:w="1127" w:type="dxa"/>
          </w:tcPr>
          <w:p w14:paraId="319B0AA6" w14:textId="77777777" w:rsidR="00DD1BD4" w:rsidRDefault="00DD1BD4" w:rsidP="001D7677"/>
        </w:tc>
      </w:tr>
      <w:tr w:rsidR="0058303F" w14:paraId="51541493" w14:textId="77777777" w:rsidTr="00F54546">
        <w:trPr>
          <w:trHeight w:val="300"/>
        </w:trPr>
        <w:tc>
          <w:tcPr>
            <w:tcW w:w="6799" w:type="dxa"/>
          </w:tcPr>
          <w:p w14:paraId="6CF7D8D5" w14:textId="7A038BC5" w:rsidR="0058303F" w:rsidRPr="00A31BDA" w:rsidRDefault="007C65A5" w:rsidP="001D7677">
            <w:r w:rsidRPr="00A31BDA">
              <w:t>Beslutning om h</w:t>
            </w:r>
            <w:r w:rsidR="00DE1F39" w:rsidRPr="00A31BDA">
              <w:t xml:space="preserve">øring og offentlig </w:t>
            </w:r>
            <w:r w:rsidR="00D25C99" w:rsidRPr="00A31BDA">
              <w:t>ettersyn</w:t>
            </w:r>
            <w:r w:rsidR="0058303F" w:rsidRPr="00A31BDA">
              <w:t>, jamfør pbl § 12-</w:t>
            </w:r>
            <w:r w:rsidR="00D25C99" w:rsidRPr="00A31BDA">
              <w:t>10</w:t>
            </w:r>
          </w:p>
        </w:tc>
        <w:tc>
          <w:tcPr>
            <w:tcW w:w="1134" w:type="dxa"/>
          </w:tcPr>
          <w:p w14:paraId="7B464BC0" w14:textId="77777777" w:rsidR="0058303F" w:rsidRDefault="0058303F" w:rsidP="001D7677"/>
        </w:tc>
        <w:tc>
          <w:tcPr>
            <w:tcW w:w="1127" w:type="dxa"/>
          </w:tcPr>
          <w:p w14:paraId="52D50600" w14:textId="77777777" w:rsidR="0058303F" w:rsidRDefault="0058303F" w:rsidP="001D7677"/>
        </w:tc>
      </w:tr>
      <w:tr w:rsidR="00DD1BD4" w14:paraId="5F2953C1" w14:textId="77777777" w:rsidTr="00F54546">
        <w:trPr>
          <w:trHeight w:val="300"/>
        </w:trPr>
        <w:tc>
          <w:tcPr>
            <w:tcW w:w="6799" w:type="dxa"/>
          </w:tcPr>
          <w:p w14:paraId="70128E06" w14:textId="1D16748A" w:rsidR="00DD1BD4" w:rsidRDefault="000A6DC4" w:rsidP="001D7677">
            <w:r>
              <w:t>Vedtatt</w:t>
            </w:r>
            <w:r w:rsidR="005A6400">
              <w:t xml:space="preserve">, jamfør pbl </w:t>
            </w:r>
            <w:r w:rsidR="009E5E97">
              <w:t xml:space="preserve">§ </w:t>
            </w:r>
            <w:r w:rsidR="00062164">
              <w:t>12-12</w:t>
            </w:r>
          </w:p>
        </w:tc>
        <w:tc>
          <w:tcPr>
            <w:tcW w:w="1134" w:type="dxa"/>
          </w:tcPr>
          <w:p w14:paraId="12DF7F15" w14:textId="77777777" w:rsidR="00DD1BD4" w:rsidRDefault="00DD1BD4" w:rsidP="001D7677"/>
        </w:tc>
        <w:tc>
          <w:tcPr>
            <w:tcW w:w="1127" w:type="dxa"/>
          </w:tcPr>
          <w:p w14:paraId="231B08B2" w14:textId="77777777" w:rsidR="00DD1BD4" w:rsidRDefault="00DD1BD4" w:rsidP="001D7677"/>
        </w:tc>
      </w:tr>
    </w:tbl>
    <w:p w14:paraId="2E505616" w14:textId="77777777" w:rsidR="00545520" w:rsidRDefault="00545520" w:rsidP="00CF7D4E">
      <w:pPr>
        <w:spacing w:before="0" w:after="160" w:line="259" w:lineRule="auto"/>
        <w:jc w:val="center"/>
        <w:rPr>
          <w:b/>
          <w:sz w:val="36"/>
        </w:rPr>
      </w:pPr>
    </w:p>
    <w:p w14:paraId="72BBD605" w14:textId="77777777" w:rsidR="00545520" w:rsidRDefault="00545520">
      <w:pPr>
        <w:spacing w:before="0" w:after="160" w:line="259" w:lineRule="auto"/>
        <w:rPr>
          <w:b/>
          <w:sz w:val="36"/>
        </w:rPr>
      </w:pPr>
      <w:r>
        <w:rPr>
          <w:b/>
          <w:sz w:val="36"/>
        </w:rPr>
        <w:br w:type="page"/>
      </w:r>
    </w:p>
    <w:p w14:paraId="663AAF65" w14:textId="77777777" w:rsidR="00CF7D4E" w:rsidRPr="003958B8" w:rsidRDefault="00CF7D4E" w:rsidP="00CF7D4E">
      <w:pPr>
        <w:pStyle w:val="Overskrift1"/>
        <w:numPr>
          <w:ilvl w:val="0"/>
          <w:numId w:val="29"/>
        </w:numPr>
      </w:pPr>
      <w:r w:rsidRPr="003958B8">
        <w:t>Planens hensikt</w:t>
      </w:r>
    </w:p>
    <w:p w14:paraId="7467AC4D" w14:textId="77777777" w:rsidR="00CF7D4E" w:rsidRPr="003958B8" w:rsidRDefault="00CF7D4E" w:rsidP="00CF7D4E">
      <w:pPr>
        <w:pStyle w:val="Hjelpetekst"/>
      </w:pPr>
      <w:r w:rsidRPr="003958B8">
        <w:t>Hva som er hovedhensikten med planen, poengtert angitt. Utfyllende beskrivelse skal fremgå av planbeskrivelsen. Hensikten med planen bør formuleres slik at den er til støtte i vurderinger av søknader om dispensasjon eller forslag til endring av planen. Hensikt med planen kan sammenlignes med formål med lover/forskrifter, som alltid er § 1.</w:t>
      </w:r>
    </w:p>
    <w:p w14:paraId="4849F46B" w14:textId="77777777" w:rsidR="00CF7D4E" w:rsidRPr="003958B8" w:rsidRDefault="00CF7D4E" w:rsidP="00CF7D4E">
      <w:pPr>
        <w:pStyle w:val="Overskrift1"/>
        <w:numPr>
          <w:ilvl w:val="0"/>
          <w:numId w:val="29"/>
        </w:numPr>
      </w:pPr>
      <w:r w:rsidRPr="003958B8">
        <w:t>Fellesbestemmelser for hele planområdet</w:t>
      </w:r>
    </w:p>
    <w:p w14:paraId="58327CD2" w14:textId="77777777" w:rsidR="00CF7D4E" w:rsidRPr="003958B8" w:rsidRDefault="00CF7D4E" w:rsidP="00CF7D4E">
      <w:pPr>
        <w:pStyle w:val="Hjelpetekst"/>
        <w:rPr>
          <w:rFonts w:eastAsiaTheme="majorEastAsia"/>
        </w:rPr>
      </w:pPr>
      <w:r w:rsidRPr="003958B8">
        <w:t xml:space="preserve">Bestemmelser som gjelder for </w:t>
      </w:r>
      <w:r w:rsidRPr="003958B8">
        <w:rPr>
          <w:u w:val="single"/>
        </w:rPr>
        <w:t>hele</w:t>
      </w:r>
      <w:r w:rsidRPr="003958B8">
        <w:t xml:space="preserve"> planområdet. Kan eksempelvis omfatte:</w:t>
      </w:r>
    </w:p>
    <w:p w14:paraId="23EB56DD" w14:textId="77777777" w:rsidR="00CF7D4E" w:rsidRPr="003958B8" w:rsidRDefault="00CF7D4E" w:rsidP="00CF7D4E">
      <w:pPr>
        <w:pStyle w:val="Hjelpetekst"/>
        <w:numPr>
          <w:ilvl w:val="0"/>
          <w:numId w:val="3"/>
        </w:numPr>
      </w:pPr>
      <w:r w:rsidRPr="003958B8">
        <w:t>Funksjons- og kvalitetskrav (§ 12-7 nr. 4)</w:t>
      </w:r>
    </w:p>
    <w:p w14:paraId="16701635" w14:textId="77777777" w:rsidR="00CF7D4E" w:rsidRPr="003958B8" w:rsidRDefault="00CF7D4E" w:rsidP="00CF7D4E">
      <w:pPr>
        <w:pStyle w:val="Hjelpetekst"/>
        <w:numPr>
          <w:ilvl w:val="1"/>
          <w:numId w:val="3"/>
        </w:numPr>
      </w:pPr>
      <w:r w:rsidRPr="003958B8">
        <w:t>Universell utforming</w:t>
      </w:r>
    </w:p>
    <w:p w14:paraId="6510B263" w14:textId="77777777" w:rsidR="00CF7D4E" w:rsidRPr="003958B8" w:rsidRDefault="00CF7D4E" w:rsidP="00CF7D4E">
      <w:pPr>
        <w:pStyle w:val="Hjelpetekst"/>
        <w:numPr>
          <w:ilvl w:val="1"/>
          <w:numId w:val="3"/>
        </w:numPr>
      </w:pPr>
      <w:r w:rsidRPr="003958B8">
        <w:t>Estetisk utforming</w:t>
      </w:r>
    </w:p>
    <w:p w14:paraId="4C987693" w14:textId="77777777" w:rsidR="00CF7D4E" w:rsidRPr="003958B8" w:rsidRDefault="00CF7D4E" w:rsidP="00CF7D4E">
      <w:pPr>
        <w:pStyle w:val="Hjelpetekst"/>
        <w:numPr>
          <w:ilvl w:val="1"/>
          <w:numId w:val="3"/>
        </w:numPr>
      </w:pPr>
      <w:r w:rsidRPr="003958B8">
        <w:t>Terrengbehandling</w:t>
      </w:r>
    </w:p>
    <w:p w14:paraId="1009D3DA" w14:textId="77777777" w:rsidR="00CF7D4E" w:rsidRPr="003958B8" w:rsidRDefault="00CF7D4E" w:rsidP="00CF7D4E">
      <w:pPr>
        <w:pStyle w:val="Hjelpetekst"/>
        <w:numPr>
          <w:ilvl w:val="1"/>
          <w:numId w:val="3"/>
        </w:numPr>
      </w:pPr>
      <w:r w:rsidRPr="003958B8">
        <w:t>Overvannshåndtering</w:t>
      </w:r>
    </w:p>
    <w:p w14:paraId="6410FBA1" w14:textId="77777777" w:rsidR="00CF7D4E" w:rsidRPr="003958B8" w:rsidRDefault="00CF7D4E" w:rsidP="00CF7D4E">
      <w:pPr>
        <w:pStyle w:val="Hjelpetekst"/>
        <w:numPr>
          <w:ilvl w:val="0"/>
          <w:numId w:val="3"/>
        </w:numPr>
      </w:pPr>
      <w:r w:rsidRPr="003958B8">
        <w:t>Verneverdier kulturmiljø/naturmangfold (§ 12-7 nr. 6)</w:t>
      </w:r>
    </w:p>
    <w:p w14:paraId="7A923A7C" w14:textId="77777777" w:rsidR="00CF7D4E" w:rsidRPr="003958B8" w:rsidRDefault="00CF7D4E" w:rsidP="00CF7D4E">
      <w:pPr>
        <w:pStyle w:val="Hjelpetekst"/>
        <w:numPr>
          <w:ilvl w:val="0"/>
          <w:numId w:val="3"/>
        </w:numPr>
      </w:pPr>
      <w:r w:rsidRPr="003958B8">
        <w:t>Byggegrenser (eksempelvis mot veg/jernbane) (§ 12-7 nr. 2) (Byggegrenser angis om mulig kun på plankartet. Utfyllende verbale bestemmelser kan ved behov angis her.)</w:t>
      </w:r>
    </w:p>
    <w:p w14:paraId="56DA8F92" w14:textId="77777777" w:rsidR="00CF7D4E" w:rsidRPr="003958B8" w:rsidRDefault="00CF7D4E" w:rsidP="00CF7D4E">
      <w:pPr>
        <w:pStyle w:val="Hjelpetekst"/>
        <w:numPr>
          <w:ilvl w:val="0"/>
          <w:numId w:val="3"/>
        </w:numPr>
      </w:pPr>
      <w:r w:rsidRPr="003958B8">
        <w:t>Miljøkvalitet (for eksempel knyttet til støy og forurensning) (§ 12-7 nr. 3)</w:t>
      </w:r>
    </w:p>
    <w:p w14:paraId="19C2BCDE" w14:textId="77777777" w:rsidR="00CF7D4E" w:rsidRPr="003958B8" w:rsidRDefault="00CF7D4E" w:rsidP="00CF7D4E">
      <w:pPr>
        <w:pStyle w:val="Hjelpetekst"/>
        <w:numPr>
          <w:ilvl w:val="0"/>
          <w:numId w:val="3"/>
        </w:numPr>
      </w:pPr>
      <w:r w:rsidRPr="003958B8">
        <w:t>Samfunnssikkerhet (eksempel knyttet til flom eller skred/ras (§ 12-7 nr. 1, 2, 4)</w:t>
      </w:r>
    </w:p>
    <w:p w14:paraId="5ED4488B" w14:textId="77777777" w:rsidR="00CF7D4E" w:rsidRPr="003958B8" w:rsidRDefault="00CF7D4E" w:rsidP="00CF7D4E">
      <w:pPr>
        <w:pStyle w:val="Hjelpetekst"/>
        <w:numPr>
          <w:ilvl w:val="0"/>
          <w:numId w:val="3"/>
        </w:numPr>
        <w:rPr>
          <w:rFonts w:ascii="Calibri" w:eastAsiaTheme="majorEastAsia" w:hAnsi="Calibri" w:cstheme="majorBidi"/>
          <w:sz w:val="24"/>
          <w:szCs w:val="28"/>
        </w:rPr>
      </w:pPr>
      <w:r w:rsidRPr="003958B8">
        <w:t>Vannbåren varme og fjernvarme (§ 12-7 nr. 8)</w:t>
      </w:r>
    </w:p>
    <w:p w14:paraId="10EFE9AB" w14:textId="77777777" w:rsidR="00CF7D4E" w:rsidRPr="003958B8" w:rsidRDefault="00CF7D4E" w:rsidP="00CF7D4E">
      <w:pPr>
        <w:pStyle w:val="Hjelpetekst"/>
        <w:numPr>
          <w:ilvl w:val="0"/>
          <w:numId w:val="3"/>
        </w:numPr>
      </w:pPr>
      <w:r w:rsidRPr="003958B8">
        <w:t>Krav om undersøkelser før/ved gjennomføring av planen (§ 12-7 nr. 12</w:t>
      </w:r>
    </w:p>
    <w:p w14:paraId="7B895246" w14:textId="77777777" w:rsidR="00CF7D4E" w:rsidRPr="003958B8" w:rsidRDefault="00CF7D4E" w:rsidP="00CF7D4E">
      <w:pPr>
        <w:pStyle w:val="Overskrift1"/>
        <w:numPr>
          <w:ilvl w:val="0"/>
          <w:numId w:val="14"/>
        </w:numPr>
      </w:pPr>
      <w:r w:rsidRPr="003958B8">
        <w:t>Bestemmelser til arealformål</w:t>
      </w:r>
    </w:p>
    <w:p w14:paraId="5E263306" w14:textId="77777777" w:rsidR="00CF7D4E" w:rsidRPr="003958B8" w:rsidRDefault="00CF7D4E" w:rsidP="00CF7D4E">
      <w:pPr>
        <w:pStyle w:val="Hjelpetekst"/>
        <w:rPr>
          <w:b/>
        </w:rPr>
      </w:pPr>
      <w:r w:rsidRPr="003958B8">
        <w:t>Gi nødvendige bestemmelser for de enkelte arealformålene i planen</w:t>
      </w:r>
    </w:p>
    <w:p w14:paraId="7A806716" w14:textId="77777777" w:rsidR="00CF7D4E" w:rsidRPr="003958B8" w:rsidRDefault="00CF7D4E" w:rsidP="00CF7D4E">
      <w:pPr>
        <w:pStyle w:val="Overskrift2"/>
        <w:numPr>
          <w:ilvl w:val="1"/>
          <w:numId w:val="24"/>
        </w:numPr>
      </w:pPr>
      <w:r w:rsidRPr="003958B8">
        <w:t>Bebyggelse og anlegg (§ 12-5 nr. 1)</w:t>
      </w:r>
    </w:p>
    <w:p w14:paraId="2AFFA523" w14:textId="77777777" w:rsidR="00CF7D4E" w:rsidRPr="003958B8" w:rsidRDefault="00CF7D4E" w:rsidP="00CF7D4E">
      <w:pPr>
        <w:pStyle w:val="Overskrift3"/>
        <w:numPr>
          <w:ilvl w:val="2"/>
          <w:numId w:val="29"/>
        </w:numPr>
      </w:pPr>
      <w:r w:rsidRPr="003958B8">
        <w:t xml:space="preserve">Fellesbestemmelser for bebyggelse og anlegg </w:t>
      </w:r>
      <w:r w:rsidRPr="003958B8">
        <w:rPr>
          <w:rStyle w:val="HjelpetekstTegn"/>
          <w:rFonts w:eastAsiaTheme="majorEastAsia"/>
          <w:color w:val="auto"/>
          <w:szCs w:val="24"/>
        </w:rPr>
        <w:t>(felt x, x, x, x, etc.)</w:t>
      </w:r>
      <w:r w:rsidRPr="003958B8">
        <w:t xml:space="preserve"> (§ 12-5 nr. 1)</w:t>
      </w:r>
    </w:p>
    <w:p w14:paraId="2C6F0A28" w14:textId="77777777" w:rsidR="00CF7D4E" w:rsidRPr="003958B8" w:rsidRDefault="00CF7D4E" w:rsidP="00CF7D4E">
      <w:pPr>
        <w:pStyle w:val="Hjelpetekst"/>
      </w:pPr>
      <w:r w:rsidRPr="003958B8">
        <w:t>Bestemmelser som gjelder særskilt for alle områder for bebyggelse og anlegg, kan eksempelvis omfatte:</w:t>
      </w:r>
    </w:p>
    <w:p w14:paraId="3AE55D39" w14:textId="77777777" w:rsidR="00CF7D4E" w:rsidRPr="003958B8" w:rsidRDefault="00CF7D4E" w:rsidP="00CF7D4E">
      <w:pPr>
        <w:pStyle w:val="Hjelpetekst"/>
        <w:numPr>
          <w:ilvl w:val="0"/>
          <w:numId w:val="4"/>
        </w:numPr>
        <w:rPr>
          <w:szCs w:val="20"/>
        </w:rPr>
      </w:pPr>
      <w:r w:rsidRPr="003958B8">
        <w:t>Grad av utnytting (enten for hver tomt, eller for det arealet som er avsatt til byggeområde) (§ 12-7 nr. 1)</w:t>
      </w:r>
    </w:p>
    <w:p w14:paraId="0C36327F" w14:textId="77777777" w:rsidR="00CF7D4E" w:rsidRPr="003958B8" w:rsidRDefault="00CF7D4E" w:rsidP="00CF7D4E">
      <w:pPr>
        <w:pStyle w:val="Hjelpetekst"/>
        <w:numPr>
          <w:ilvl w:val="0"/>
          <w:numId w:val="4"/>
        </w:numPr>
      </w:pPr>
      <w:r w:rsidRPr="003958B8">
        <w:t>Funksjons- og kvalitetskrav (§ 12-7 nr. 4, 7):</w:t>
      </w:r>
    </w:p>
    <w:p w14:paraId="163BDD00" w14:textId="77777777" w:rsidR="00CF7D4E" w:rsidRPr="003958B8" w:rsidRDefault="00CF7D4E" w:rsidP="00CF7D4E">
      <w:pPr>
        <w:pStyle w:val="Hjelpetekst"/>
        <w:numPr>
          <w:ilvl w:val="1"/>
          <w:numId w:val="4"/>
        </w:numPr>
      </w:pPr>
      <w:r w:rsidRPr="003958B8">
        <w:t xml:space="preserve">Uteoppholdsareal og lekeplasser </w:t>
      </w:r>
    </w:p>
    <w:p w14:paraId="1199F895" w14:textId="77777777" w:rsidR="00CF7D4E" w:rsidRPr="003958B8" w:rsidRDefault="00CF7D4E" w:rsidP="00CF7D4E">
      <w:pPr>
        <w:pStyle w:val="Hjelpetekst"/>
        <w:numPr>
          <w:ilvl w:val="1"/>
          <w:numId w:val="4"/>
        </w:numPr>
      </w:pPr>
      <w:r w:rsidRPr="003958B8">
        <w:t xml:space="preserve">Parkering og sykkelparkering </w:t>
      </w:r>
    </w:p>
    <w:p w14:paraId="5AE22CB7" w14:textId="77777777" w:rsidR="00CF7D4E" w:rsidRPr="003958B8" w:rsidRDefault="00CF7D4E" w:rsidP="00CF7D4E">
      <w:pPr>
        <w:pStyle w:val="Hjelpetekst"/>
        <w:numPr>
          <w:ilvl w:val="1"/>
          <w:numId w:val="4"/>
        </w:numPr>
        <w:rPr>
          <w:szCs w:val="20"/>
        </w:rPr>
      </w:pPr>
      <w:r w:rsidRPr="003958B8">
        <w:t>Renovasjon</w:t>
      </w:r>
    </w:p>
    <w:p w14:paraId="31DA5859" w14:textId="77777777" w:rsidR="00CF7D4E" w:rsidRPr="003958B8" w:rsidRDefault="00CF7D4E" w:rsidP="00CF7D4E">
      <w:pPr>
        <w:pStyle w:val="Hjelpetekst"/>
        <w:numPr>
          <w:ilvl w:val="0"/>
          <w:numId w:val="4"/>
        </w:numPr>
      </w:pPr>
      <w:r w:rsidRPr="003958B8">
        <w:t>Dokumentasjonskrav og særskilt underlag til byggesaksbehandlingen (slik som krav til takplan, landskapsplan/utomhusplan, kvalitetsprogram for miljø og energi, plan for overvannshåndtering, marksikringsplan) (§ 12-7 nr. 12)</w:t>
      </w:r>
      <w:r w:rsidRPr="003958B8">
        <w:br/>
      </w:r>
    </w:p>
    <w:p w14:paraId="207C2F71" w14:textId="77777777" w:rsidR="00CF7D4E" w:rsidRPr="003958B8" w:rsidRDefault="00CF7D4E" w:rsidP="00CF7D4E">
      <w:pPr>
        <w:pStyle w:val="Overskrift3"/>
        <w:numPr>
          <w:ilvl w:val="2"/>
          <w:numId w:val="29"/>
        </w:numPr>
      </w:pPr>
      <w:r w:rsidRPr="003958B8">
        <w:t>&lt;Arealformål&gt; (felt x, x, etc.)</w:t>
      </w:r>
    </w:p>
    <w:p w14:paraId="5734C51C" w14:textId="77777777" w:rsidR="00CF7D4E" w:rsidRPr="003958B8" w:rsidRDefault="00CF7D4E" w:rsidP="00CF7D4E">
      <w:pPr>
        <w:pStyle w:val="Hjelpetekst"/>
      </w:pPr>
      <w:r w:rsidRPr="003958B8">
        <w:t>Bestemmelser som gjelder særskilt for enkelte felt, alene eller flere sammen, kan eksempelvis omfatte:</w:t>
      </w:r>
    </w:p>
    <w:p w14:paraId="1E7AB2D1" w14:textId="77777777" w:rsidR="00CF7D4E" w:rsidRPr="003958B8" w:rsidRDefault="00CF7D4E" w:rsidP="00CF7D4E">
      <w:pPr>
        <w:pStyle w:val="Hjelpetekst"/>
        <w:numPr>
          <w:ilvl w:val="0"/>
          <w:numId w:val="5"/>
        </w:numPr>
        <w:rPr>
          <w:szCs w:val="18"/>
        </w:rPr>
      </w:pPr>
      <w:r w:rsidRPr="003958B8">
        <w:rPr>
          <w:szCs w:val="18"/>
        </w:rPr>
        <w:t>Utforming (§12-7 nr. 1):</w:t>
      </w:r>
    </w:p>
    <w:p w14:paraId="642AC820" w14:textId="77777777" w:rsidR="00CF7D4E" w:rsidRPr="003958B8" w:rsidRDefault="00CF7D4E" w:rsidP="00CF7D4E">
      <w:pPr>
        <w:pStyle w:val="Hjelpetekst"/>
        <w:numPr>
          <w:ilvl w:val="1"/>
          <w:numId w:val="5"/>
        </w:numPr>
        <w:rPr>
          <w:szCs w:val="18"/>
        </w:rPr>
      </w:pPr>
      <w:r w:rsidRPr="003958B8">
        <w:rPr>
          <w:szCs w:val="18"/>
        </w:rPr>
        <w:t>Type bebyggelse</w:t>
      </w:r>
    </w:p>
    <w:p w14:paraId="584C6969" w14:textId="77777777" w:rsidR="00CF7D4E" w:rsidRPr="003958B8" w:rsidRDefault="00CF7D4E" w:rsidP="00CF7D4E">
      <w:pPr>
        <w:pStyle w:val="Hjelpetekst"/>
        <w:numPr>
          <w:ilvl w:val="1"/>
          <w:numId w:val="5"/>
        </w:numPr>
        <w:rPr>
          <w:szCs w:val="18"/>
        </w:rPr>
      </w:pPr>
      <w:r w:rsidRPr="003958B8">
        <w:rPr>
          <w:szCs w:val="18"/>
        </w:rPr>
        <w:t>Grad av utnytting</w:t>
      </w:r>
    </w:p>
    <w:p w14:paraId="0674CFAB" w14:textId="77777777" w:rsidR="00CF7D4E" w:rsidRPr="003958B8" w:rsidRDefault="00CF7D4E" w:rsidP="00CF7D4E">
      <w:pPr>
        <w:pStyle w:val="Hjelpetekst"/>
        <w:numPr>
          <w:ilvl w:val="1"/>
          <w:numId w:val="5"/>
        </w:numPr>
        <w:rPr>
          <w:szCs w:val="18"/>
        </w:rPr>
      </w:pPr>
      <w:r w:rsidRPr="003958B8">
        <w:rPr>
          <w:szCs w:val="18"/>
        </w:rPr>
        <w:t>Plassering</w:t>
      </w:r>
    </w:p>
    <w:p w14:paraId="4A4F8386" w14:textId="77777777" w:rsidR="00CF7D4E" w:rsidRPr="003958B8" w:rsidRDefault="00CF7D4E" w:rsidP="00CF7D4E">
      <w:pPr>
        <w:pStyle w:val="Hjelpetekst"/>
        <w:numPr>
          <w:ilvl w:val="1"/>
          <w:numId w:val="5"/>
        </w:numPr>
        <w:rPr>
          <w:szCs w:val="18"/>
        </w:rPr>
      </w:pPr>
      <w:r w:rsidRPr="003958B8">
        <w:rPr>
          <w:szCs w:val="18"/>
        </w:rPr>
        <w:t xml:space="preserve">Byggehøyder </w:t>
      </w:r>
    </w:p>
    <w:p w14:paraId="6775928E" w14:textId="77777777" w:rsidR="00CF7D4E" w:rsidRPr="003958B8" w:rsidRDefault="00CF7D4E" w:rsidP="00CF7D4E">
      <w:pPr>
        <w:pStyle w:val="Hjelpetekst"/>
        <w:numPr>
          <w:ilvl w:val="1"/>
          <w:numId w:val="5"/>
        </w:numPr>
        <w:rPr>
          <w:szCs w:val="18"/>
        </w:rPr>
      </w:pPr>
      <w:r w:rsidRPr="003958B8">
        <w:rPr>
          <w:szCs w:val="18"/>
        </w:rPr>
        <w:t>Takform og/eller møneretning</w:t>
      </w:r>
    </w:p>
    <w:p w14:paraId="24843A7D" w14:textId="77777777" w:rsidR="00CF7D4E" w:rsidRPr="003958B8" w:rsidRDefault="00CF7D4E" w:rsidP="00CF7D4E">
      <w:pPr>
        <w:pStyle w:val="Hjelpetekst"/>
        <w:numPr>
          <w:ilvl w:val="1"/>
          <w:numId w:val="5"/>
        </w:numPr>
        <w:rPr>
          <w:szCs w:val="18"/>
        </w:rPr>
      </w:pPr>
      <w:r w:rsidRPr="003958B8">
        <w:rPr>
          <w:szCs w:val="18"/>
        </w:rPr>
        <w:t>Materialbruk</w:t>
      </w:r>
    </w:p>
    <w:p w14:paraId="7FC48C45" w14:textId="77777777" w:rsidR="00CF7D4E" w:rsidRPr="003958B8" w:rsidRDefault="00CF7D4E" w:rsidP="00CF7D4E">
      <w:pPr>
        <w:pStyle w:val="Hjelpetekst"/>
        <w:numPr>
          <w:ilvl w:val="1"/>
          <w:numId w:val="5"/>
        </w:numPr>
        <w:rPr>
          <w:szCs w:val="18"/>
        </w:rPr>
      </w:pPr>
      <w:r w:rsidRPr="003958B8">
        <w:rPr>
          <w:szCs w:val="18"/>
        </w:rPr>
        <w:t>Andre krav om utforming</w:t>
      </w:r>
    </w:p>
    <w:p w14:paraId="3246427B" w14:textId="77777777" w:rsidR="00CF7D4E" w:rsidRPr="003958B8" w:rsidRDefault="00CF7D4E" w:rsidP="00CF7D4E">
      <w:pPr>
        <w:pStyle w:val="Hjelpetekst"/>
        <w:numPr>
          <w:ilvl w:val="0"/>
          <w:numId w:val="5"/>
        </w:numPr>
        <w:rPr>
          <w:szCs w:val="18"/>
        </w:rPr>
      </w:pPr>
      <w:r w:rsidRPr="003958B8">
        <w:rPr>
          <w:szCs w:val="18"/>
        </w:rPr>
        <w:t>Funksjons- og kvalitetskrav (særskilt for dette/disse byggeområdene) (§ 12-7 nr. 4, 5):</w:t>
      </w:r>
    </w:p>
    <w:p w14:paraId="4C7135A2" w14:textId="77777777" w:rsidR="00CF7D4E" w:rsidRPr="003958B8" w:rsidRDefault="00CF7D4E" w:rsidP="00CF7D4E">
      <w:pPr>
        <w:pStyle w:val="Hjelpetekst"/>
        <w:numPr>
          <w:ilvl w:val="0"/>
          <w:numId w:val="5"/>
        </w:numPr>
        <w:rPr>
          <w:szCs w:val="18"/>
        </w:rPr>
      </w:pPr>
      <w:r w:rsidRPr="003958B8">
        <w:rPr>
          <w:szCs w:val="18"/>
        </w:rPr>
        <w:t>Adkomst</w:t>
      </w:r>
    </w:p>
    <w:p w14:paraId="2E237699" w14:textId="77777777" w:rsidR="00CF7D4E" w:rsidRPr="003958B8" w:rsidRDefault="00CF7D4E" w:rsidP="00CF7D4E">
      <w:pPr>
        <w:pStyle w:val="Hjelpetekst"/>
        <w:numPr>
          <w:ilvl w:val="0"/>
          <w:numId w:val="5"/>
        </w:numPr>
        <w:rPr>
          <w:szCs w:val="18"/>
        </w:rPr>
      </w:pPr>
      <w:r w:rsidRPr="003958B8">
        <w:rPr>
          <w:szCs w:val="18"/>
        </w:rPr>
        <w:t>Tilgjengelighet</w:t>
      </w:r>
    </w:p>
    <w:p w14:paraId="218990E5" w14:textId="77777777" w:rsidR="00CF7D4E" w:rsidRPr="003958B8" w:rsidRDefault="00CF7D4E" w:rsidP="00CF7D4E">
      <w:pPr>
        <w:pStyle w:val="Hjelpetekst"/>
        <w:numPr>
          <w:ilvl w:val="0"/>
          <w:numId w:val="5"/>
        </w:numPr>
        <w:rPr>
          <w:szCs w:val="18"/>
        </w:rPr>
      </w:pPr>
      <w:r w:rsidRPr="003958B8">
        <w:rPr>
          <w:szCs w:val="18"/>
        </w:rPr>
        <w:t>Hensyn til eksisterende vegetasjon og terreng</w:t>
      </w:r>
    </w:p>
    <w:p w14:paraId="35885558" w14:textId="77777777" w:rsidR="00CF7D4E" w:rsidRPr="003958B8" w:rsidRDefault="00CF7D4E" w:rsidP="00CF7D4E">
      <w:pPr>
        <w:pStyle w:val="Hjelpetekst"/>
        <w:numPr>
          <w:ilvl w:val="0"/>
          <w:numId w:val="5"/>
        </w:numPr>
        <w:rPr>
          <w:szCs w:val="20"/>
        </w:rPr>
      </w:pPr>
      <w:r w:rsidRPr="003958B8">
        <w:t>Boligkvalitet (§ 12-7 nr. 5)</w:t>
      </w:r>
    </w:p>
    <w:p w14:paraId="4A3ED4A1" w14:textId="77777777" w:rsidR="00CF7D4E" w:rsidRPr="003958B8" w:rsidRDefault="00CF7D4E" w:rsidP="00CF7D4E">
      <w:pPr>
        <w:pStyle w:val="Hjelpetekst"/>
        <w:numPr>
          <w:ilvl w:val="1"/>
          <w:numId w:val="5"/>
        </w:numPr>
      </w:pPr>
      <w:r w:rsidRPr="003958B8">
        <w:t>Tetthet, antall og boligsammensetning/størrelse</w:t>
      </w:r>
    </w:p>
    <w:p w14:paraId="676FFF26" w14:textId="77777777" w:rsidR="00CF7D4E" w:rsidRPr="003958B8" w:rsidRDefault="00CF7D4E" w:rsidP="00CF7D4E">
      <w:pPr>
        <w:pStyle w:val="Hjelpetekst"/>
        <w:numPr>
          <w:ilvl w:val="1"/>
          <w:numId w:val="5"/>
        </w:numPr>
      </w:pPr>
      <w:r w:rsidRPr="003958B8">
        <w:t>Tilgjengelighet</w:t>
      </w:r>
    </w:p>
    <w:p w14:paraId="4E9C4CC4" w14:textId="77777777" w:rsidR="00CF7D4E" w:rsidRPr="003958B8" w:rsidRDefault="00CF7D4E" w:rsidP="00CF7D4E">
      <w:pPr>
        <w:pStyle w:val="Hjelpetekst"/>
        <w:numPr>
          <w:ilvl w:val="0"/>
          <w:numId w:val="5"/>
        </w:numPr>
        <w:rPr>
          <w:szCs w:val="18"/>
        </w:rPr>
      </w:pPr>
      <w:r w:rsidRPr="003958B8">
        <w:rPr>
          <w:szCs w:val="18"/>
        </w:rPr>
        <w:t>Andre forhold knyttet til byggegrenser, miljøkvalitet, samfunnssikkerhet og verneverdier som gjelder dette/disse byggeområdene spesielt (§ 12-7 nr. 2, 3, 4, 6)</w:t>
      </w:r>
    </w:p>
    <w:p w14:paraId="5D39CD9F" w14:textId="77777777" w:rsidR="00CF7D4E" w:rsidRPr="003958B8" w:rsidRDefault="00CF7D4E" w:rsidP="00CF7D4E">
      <w:pPr>
        <w:pStyle w:val="Hjelpetekst"/>
        <w:numPr>
          <w:ilvl w:val="0"/>
          <w:numId w:val="5"/>
        </w:numPr>
        <w:rPr>
          <w:szCs w:val="18"/>
        </w:rPr>
      </w:pPr>
      <w:r w:rsidRPr="003958B8">
        <w:rPr>
          <w:szCs w:val="18"/>
        </w:rPr>
        <w:t>Juridiske linjer, eksempelvis støyskjerm, støttemur, sikringsgjerde (§§ 12-7 nr. 1 og 4)</w:t>
      </w:r>
    </w:p>
    <w:p w14:paraId="0D924579" w14:textId="77777777" w:rsidR="00CF7D4E" w:rsidRPr="003958B8" w:rsidRDefault="00CF7D4E" w:rsidP="00CF7D4E">
      <w:pPr>
        <w:pStyle w:val="Hjelpetekst"/>
        <w:numPr>
          <w:ilvl w:val="0"/>
          <w:numId w:val="5"/>
        </w:numPr>
        <w:rPr>
          <w:szCs w:val="18"/>
        </w:rPr>
      </w:pPr>
      <w:r w:rsidRPr="003958B8">
        <w:rPr>
          <w:szCs w:val="18"/>
        </w:rPr>
        <w:t>Om området/områdene skal være offentlige eller felles (§ 12-7 nr. 14). For fellesområder angis hvilke eiendommer eierfellesskapet omfatter.</w:t>
      </w:r>
    </w:p>
    <w:p w14:paraId="3F7FFE56" w14:textId="77777777" w:rsidR="00CF7D4E" w:rsidRPr="003958B8" w:rsidRDefault="00CF7D4E" w:rsidP="00CF7D4E">
      <w:pPr>
        <w:pStyle w:val="Hjelpetekst"/>
        <w:rPr>
          <w:szCs w:val="18"/>
        </w:rPr>
      </w:pPr>
    </w:p>
    <w:p w14:paraId="2C4CF8BE" w14:textId="77777777" w:rsidR="00CF7D4E" w:rsidRPr="003958B8" w:rsidRDefault="00CF7D4E" w:rsidP="00CF7D4E">
      <w:pPr>
        <w:pStyle w:val="Hjelpetekst"/>
        <w:rPr>
          <w:szCs w:val="18"/>
        </w:rPr>
      </w:pPr>
      <w:r w:rsidRPr="003958B8">
        <w:rPr>
          <w:szCs w:val="18"/>
        </w:rPr>
        <w:t>Eksempel:</w:t>
      </w:r>
    </w:p>
    <w:p w14:paraId="1FEF6026" w14:textId="77777777" w:rsidR="00CF7D4E" w:rsidRPr="00910CDA" w:rsidRDefault="00CF7D4E" w:rsidP="00CF7D4E">
      <w:pPr>
        <w:pStyle w:val="Overskrift3"/>
        <w:numPr>
          <w:ilvl w:val="2"/>
          <w:numId w:val="29"/>
        </w:numPr>
        <w:rPr>
          <w:color w:val="FF0000"/>
        </w:rPr>
      </w:pPr>
      <w:r w:rsidRPr="00910CDA">
        <w:rPr>
          <w:color w:val="FF0000"/>
        </w:rPr>
        <w:t>&lt;Arealformål&gt; (felt x, x, etc.)</w:t>
      </w:r>
    </w:p>
    <w:p w14:paraId="3D486473" w14:textId="77777777" w:rsidR="00CF7D4E" w:rsidRPr="00910CDA" w:rsidRDefault="00CF7D4E" w:rsidP="00CF7D4E">
      <w:pPr>
        <w:pStyle w:val="Overskrift4"/>
        <w:rPr>
          <w:color w:val="FF0000"/>
        </w:rPr>
      </w:pPr>
      <w:r w:rsidRPr="00910CDA">
        <w:rPr>
          <w:color w:val="FF0000"/>
        </w:rPr>
        <w:t>Type bebyggelse</w:t>
      </w:r>
    </w:p>
    <w:p w14:paraId="1D427708" w14:textId="77777777" w:rsidR="00CF7D4E" w:rsidRPr="00910CDA" w:rsidRDefault="00CF7D4E" w:rsidP="00CF7D4E">
      <w:pPr>
        <w:pStyle w:val="Bestemmelse"/>
        <w:numPr>
          <w:ilvl w:val="3"/>
          <w:numId w:val="29"/>
        </w:numPr>
        <w:rPr>
          <w:color w:val="FF0000"/>
        </w:rPr>
      </w:pPr>
      <w:r w:rsidRPr="00910CDA">
        <w:rPr>
          <w:color w:val="FF0000"/>
        </w:rPr>
        <w:t>[Bestemmelse]</w:t>
      </w:r>
    </w:p>
    <w:p w14:paraId="19DD2CEC" w14:textId="77777777" w:rsidR="00CF7D4E" w:rsidRPr="00910CDA" w:rsidRDefault="00CF7D4E" w:rsidP="00CF7D4E">
      <w:pPr>
        <w:pStyle w:val="Bestemmelse"/>
        <w:numPr>
          <w:ilvl w:val="3"/>
          <w:numId w:val="29"/>
        </w:numPr>
        <w:rPr>
          <w:color w:val="FF0000"/>
        </w:rPr>
      </w:pPr>
      <w:r w:rsidRPr="00910CDA">
        <w:rPr>
          <w:color w:val="FF0000"/>
        </w:rPr>
        <w:t>[Bestemmelse]</w:t>
      </w:r>
    </w:p>
    <w:p w14:paraId="55112A5B" w14:textId="77777777" w:rsidR="00CF7D4E" w:rsidRPr="00910CDA" w:rsidRDefault="00CF7D4E" w:rsidP="00CF7D4E">
      <w:pPr>
        <w:pStyle w:val="Overskrift4"/>
        <w:rPr>
          <w:color w:val="FF0000"/>
        </w:rPr>
      </w:pPr>
      <w:r w:rsidRPr="00910CDA">
        <w:rPr>
          <w:color w:val="FF0000"/>
        </w:rPr>
        <w:t>Grad av utnytting</w:t>
      </w:r>
    </w:p>
    <w:p w14:paraId="0E92CFFC" w14:textId="77777777" w:rsidR="00CF7D4E" w:rsidRPr="00910CDA" w:rsidRDefault="00CF7D4E" w:rsidP="00CF7D4E">
      <w:pPr>
        <w:pStyle w:val="Bestemmelse"/>
        <w:numPr>
          <w:ilvl w:val="3"/>
          <w:numId w:val="29"/>
        </w:numPr>
        <w:rPr>
          <w:color w:val="FF0000"/>
        </w:rPr>
      </w:pPr>
      <w:r w:rsidRPr="00910CDA">
        <w:rPr>
          <w:color w:val="FF0000"/>
        </w:rPr>
        <w:t>[Bestemmelse]</w:t>
      </w:r>
    </w:p>
    <w:p w14:paraId="3141B1BE" w14:textId="77777777" w:rsidR="00CF7D4E" w:rsidRPr="00910CDA" w:rsidRDefault="00CF7D4E" w:rsidP="00CF7D4E">
      <w:pPr>
        <w:pStyle w:val="Bestemmelse"/>
        <w:numPr>
          <w:ilvl w:val="3"/>
          <w:numId w:val="29"/>
        </w:numPr>
        <w:rPr>
          <w:color w:val="FF0000"/>
        </w:rPr>
      </w:pPr>
      <w:r w:rsidRPr="00910CDA">
        <w:rPr>
          <w:color w:val="FF0000"/>
        </w:rPr>
        <w:t>[Bestemmelse]</w:t>
      </w:r>
    </w:p>
    <w:p w14:paraId="404C8C88" w14:textId="77777777" w:rsidR="00CF7D4E" w:rsidRPr="00910CDA" w:rsidRDefault="00CF7D4E" w:rsidP="00CF7D4E">
      <w:pPr>
        <w:pStyle w:val="Overskrift4"/>
        <w:rPr>
          <w:color w:val="FF0000"/>
        </w:rPr>
      </w:pPr>
      <w:r w:rsidRPr="00910CDA">
        <w:rPr>
          <w:color w:val="FF0000"/>
        </w:rPr>
        <w:t>Plassering</w:t>
      </w:r>
    </w:p>
    <w:p w14:paraId="53B81452" w14:textId="77777777" w:rsidR="00CF7D4E" w:rsidRPr="00910CDA" w:rsidRDefault="00CF7D4E" w:rsidP="00CF7D4E">
      <w:pPr>
        <w:pStyle w:val="Bestemmelse"/>
        <w:numPr>
          <w:ilvl w:val="3"/>
          <w:numId w:val="29"/>
        </w:numPr>
        <w:rPr>
          <w:color w:val="FF0000"/>
        </w:rPr>
      </w:pPr>
      <w:r w:rsidRPr="00910CDA">
        <w:rPr>
          <w:color w:val="FF0000"/>
        </w:rPr>
        <w:t>[Bestemmelse]</w:t>
      </w:r>
    </w:p>
    <w:p w14:paraId="57F0829A" w14:textId="77777777" w:rsidR="00CF7D4E" w:rsidRPr="003958B8" w:rsidRDefault="00CF7D4E" w:rsidP="00CF7D4E">
      <w:pPr>
        <w:pStyle w:val="Hjelpetekst"/>
        <w:rPr>
          <w:szCs w:val="18"/>
        </w:rPr>
      </w:pPr>
    </w:p>
    <w:p w14:paraId="40CF2E9A" w14:textId="77777777" w:rsidR="00CF7D4E" w:rsidRPr="003958B8" w:rsidRDefault="00CF7D4E" w:rsidP="00CF7D4E">
      <w:pPr>
        <w:pStyle w:val="Overskrift2"/>
        <w:numPr>
          <w:ilvl w:val="1"/>
          <w:numId w:val="29"/>
        </w:numPr>
      </w:pPr>
      <w:r w:rsidRPr="003958B8">
        <w:t>Samferdselsanlegg og teknisk infrastruktur (§ 12-5 nr. 2)</w:t>
      </w:r>
    </w:p>
    <w:p w14:paraId="673BAFEC" w14:textId="77777777" w:rsidR="00CF7D4E" w:rsidRPr="003958B8" w:rsidRDefault="00CF7D4E" w:rsidP="00CF7D4E">
      <w:pPr>
        <w:pStyle w:val="Overskrift3"/>
        <w:numPr>
          <w:ilvl w:val="2"/>
          <w:numId w:val="29"/>
        </w:numPr>
      </w:pPr>
      <w:r w:rsidRPr="003958B8">
        <w:t xml:space="preserve">Fellesbestemmelser for samferdselsanlegg og teknisk infrastruktur (felt x, x, x, x, etc.)  </w:t>
      </w:r>
    </w:p>
    <w:p w14:paraId="77D8D2BD" w14:textId="77777777" w:rsidR="00CF7D4E" w:rsidRPr="003958B8" w:rsidRDefault="00CF7D4E" w:rsidP="00CF7D4E">
      <w:pPr>
        <w:pStyle w:val="Hjelpetekst"/>
      </w:pPr>
      <w:r w:rsidRPr="003958B8">
        <w:t xml:space="preserve">Bestemmelser som gjelder særskilt for alle områder for samferdselsanlegg og teknisk infrastruktur, kan </w:t>
      </w:r>
      <w:r w:rsidRPr="003958B8">
        <w:rPr>
          <w:rFonts w:ascii="Calibri" w:eastAsiaTheme="majorEastAsia" w:hAnsi="Calibri" w:cstheme="majorBidi"/>
          <w:szCs w:val="28"/>
        </w:rPr>
        <w:t>eksempelvis omfatte</w:t>
      </w:r>
      <w:r w:rsidRPr="003958B8">
        <w:t>:</w:t>
      </w:r>
    </w:p>
    <w:p w14:paraId="54198CFA" w14:textId="77777777" w:rsidR="00CF7D4E" w:rsidRPr="003958B8" w:rsidRDefault="00CF7D4E" w:rsidP="00CF7D4E">
      <w:pPr>
        <w:pStyle w:val="Hjelpetekst"/>
        <w:numPr>
          <w:ilvl w:val="0"/>
          <w:numId w:val="6"/>
        </w:numPr>
        <w:rPr>
          <w:szCs w:val="18"/>
        </w:rPr>
      </w:pPr>
      <w:r w:rsidRPr="003958B8">
        <w:rPr>
          <w:szCs w:val="18"/>
        </w:rPr>
        <w:t>Utforming (§12-7 nr. 1)</w:t>
      </w:r>
    </w:p>
    <w:p w14:paraId="73423772" w14:textId="77777777" w:rsidR="00CF7D4E" w:rsidRPr="003958B8" w:rsidRDefault="00CF7D4E" w:rsidP="00CF7D4E">
      <w:pPr>
        <w:pStyle w:val="Hjelpetekst"/>
        <w:numPr>
          <w:ilvl w:val="1"/>
          <w:numId w:val="6"/>
        </w:numPr>
        <w:rPr>
          <w:szCs w:val="18"/>
        </w:rPr>
      </w:pPr>
      <w:r w:rsidRPr="003958B8">
        <w:rPr>
          <w:szCs w:val="18"/>
        </w:rPr>
        <w:t>Krav til opparbeidingen</w:t>
      </w:r>
    </w:p>
    <w:p w14:paraId="4E560E71" w14:textId="77777777" w:rsidR="00CF7D4E" w:rsidRPr="003958B8" w:rsidRDefault="00CF7D4E" w:rsidP="00CF7D4E">
      <w:pPr>
        <w:pStyle w:val="Hjelpetekst"/>
        <w:numPr>
          <w:ilvl w:val="0"/>
          <w:numId w:val="6"/>
        </w:numPr>
        <w:rPr>
          <w:szCs w:val="18"/>
        </w:rPr>
      </w:pPr>
      <w:r w:rsidRPr="003958B8">
        <w:rPr>
          <w:szCs w:val="18"/>
        </w:rPr>
        <w:t>Funksjons- og kvalitetskrav (§ 12-7 nr. 4))</w:t>
      </w:r>
    </w:p>
    <w:p w14:paraId="5674F2F8" w14:textId="77777777" w:rsidR="00CF7D4E" w:rsidRPr="003958B8" w:rsidRDefault="00CF7D4E" w:rsidP="00CF7D4E">
      <w:pPr>
        <w:pStyle w:val="Hjelpetekst"/>
        <w:numPr>
          <w:ilvl w:val="1"/>
          <w:numId w:val="6"/>
        </w:numPr>
        <w:rPr>
          <w:szCs w:val="18"/>
        </w:rPr>
      </w:pPr>
      <w:r w:rsidRPr="003958B8">
        <w:rPr>
          <w:szCs w:val="18"/>
        </w:rPr>
        <w:t>Stigningsforhold, krav til type dekke</w:t>
      </w:r>
    </w:p>
    <w:p w14:paraId="5F99FFD7" w14:textId="77777777" w:rsidR="00CF7D4E" w:rsidRPr="003958B8" w:rsidRDefault="00CF7D4E" w:rsidP="00CF7D4E">
      <w:pPr>
        <w:pStyle w:val="Hjelpetekst"/>
        <w:numPr>
          <w:ilvl w:val="0"/>
          <w:numId w:val="6"/>
        </w:numPr>
        <w:rPr>
          <w:szCs w:val="20"/>
        </w:rPr>
      </w:pPr>
      <w:r w:rsidRPr="003958B8">
        <w:t>Unntak fra søknadsplikt etter plan- og bygningsloven (§§ 20-6 og 20-7)</w:t>
      </w:r>
    </w:p>
    <w:p w14:paraId="31F8BC97" w14:textId="77777777" w:rsidR="00CF7D4E" w:rsidRPr="003958B8" w:rsidRDefault="00CF7D4E" w:rsidP="00CF7D4E">
      <w:pPr>
        <w:pStyle w:val="Hjelpetekst"/>
        <w:numPr>
          <w:ilvl w:val="0"/>
          <w:numId w:val="6"/>
        </w:numPr>
        <w:rPr>
          <w:szCs w:val="18"/>
        </w:rPr>
      </w:pPr>
      <w:r w:rsidRPr="003958B8">
        <w:rPr>
          <w:szCs w:val="18"/>
        </w:rPr>
        <w:t xml:space="preserve">Dokumentasjonskrav </w:t>
      </w:r>
      <w:r w:rsidRPr="003958B8">
        <w:t>(§ 12-7 nr. 12)</w:t>
      </w:r>
    </w:p>
    <w:p w14:paraId="2E67AC65" w14:textId="77777777" w:rsidR="00CF7D4E" w:rsidRPr="003958B8" w:rsidRDefault="00CF7D4E" w:rsidP="00CF7D4E">
      <w:pPr>
        <w:pStyle w:val="Hjelpetekst"/>
        <w:numPr>
          <w:ilvl w:val="0"/>
          <w:numId w:val="6"/>
        </w:numPr>
        <w:rPr>
          <w:szCs w:val="18"/>
        </w:rPr>
      </w:pPr>
      <w:r w:rsidRPr="003958B8">
        <w:rPr>
          <w:szCs w:val="18"/>
        </w:rPr>
        <w:t>Juridiske linjer, eksempelvis støyskjerm, støttemur, sikringsgjerde (§§ 12-7 nr. 1 og 4)</w:t>
      </w:r>
    </w:p>
    <w:p w14:paraId="5A4D79BA" w14:textId="77777777" w:rsidR="00CF7D4E" w:rsidRPr="003958B8" w:rsidRDefault="00CF7D4E" w:rsidP="00CF7D4E">
      <w:pPr>
        <w:pStyle w:val="Overskrift3"/>
        <w:numPr>
          <w:ilvl w:val="2"/>
          <w:numId w:val="29"/>
        </w:numPr>
        <w:rPr>
          <w:szCs w:val="22"/>
        </w:rPr>
      </w:pPr>
      <w:r w:rsidRPr="003958B8">
        <w:rPr>
          <w:szCs w:val="22"/>
        </w:rPr>
        <w:t>&lt;</w:t>
      </w:r>
      <w:r w:rsidRPr="003958B8">
        <w:t>Arealformål</w:t>
      </w:r>
      <w:r w:rsidRPr="003958B8">
        <w:rPr>
          <w:szCs w:val="22"/>
        </w:rPr>
        <w:t>&gt;, (felt x, x, etc.)</w:t>
      </w:r>
    </w:p>
    <w:p w14:paraId="6943C902" w14:textId="77777777" w:rsidR="00CF7D4E" w:rsidRPr="003958B8" w:rsidRDefault="00CF7D4E" w:rsidP="00CF7D4E">
      <w:pPr>
        <w:pStyle w:val="Hjelpetekst"/>
      </w:pPr>
      <w:r w:rsidRPr="003958B8">
        <w:t>Bestemmelser som gjelder særskilt for enkelte felt, alene eller flere sammen, kan eksempelvis omfatte:</w:t>
      </w:r>
    </w:p>
    <w:p w14:paraId="688335E7" w14:textId="77777777" w:rsidR="00CF7D4E" w:rsidRPr="003958B8" w:rsidRDefault="00CF7D4E" w:rsidP="00CF7D4E">
      <w:pPr>
        <w:pStyle w:val="Hjelpetekst"/>
        <w:numPr>
          <w:ilvl w:val="0"/>
          <w:numId w:val="7"/>
        </w:numPr>
        <w:rPr>
          <w:szCs w:val="18"/>
        </w:rPr>
      </w:pPr>
      <w:r w:rsidRPr="003958B8">
        <w:rPr>
          <w:szCs w:val="18"/>
        </w:rPr>
        <w:t>Utforming (§12-7 nr. 1)</w:t>
      </w:r>
    </w:p>
    <w:p w14:paraId="0CB7D981" w14:textId="77777777" w:rsidR="00CF7D4E" w:rsidRPr="003958B8" w:rsidRDefault="00CF7D4E" w:rsidP="00CF7D4E">
      <w:pPr>
        <w:pStyle w:val="Hjelpetekst"/>
        <w:numPr>
          <w:ilvl w:val="1"/>
          <w:numId w:val="7"/>
        </w:numPr>
        <w:rPr>
          <w:szCs w:val="18"/>
        </w:rPr>
      </w:pPr>
      <w:r w:rsidRPr="003958B8">
        <w:rPr>
          <w:szCs w:val="18"/>
        </w:rPr>
        <w:t xml:space="preserve">Arealbruk </w:t>
      </w:r>
    </w:p>
    <w:p w14:paraId="041FE3A3" w14:textId="77777777" w:rsidR="00CF7D4E" w:rsidRPr="003958B8" w:rsidRDefault="00CF7D4E" w:rsidP="00CF7D4E">
      <w:pPr>
        <w:pStyle w:val="Hjelpetekst"/>
        <w:numPr>
          <w:ilvl w:val="0"/>
          <w:numId w:val="7"/>
        </w:numPr>
        <w:rPr>
          <w:szCs w:val="18"/>
        </w:rPr>
      </w:pPr>
      <w:r w:rsidRPr="003958B8">
        <w:rPr>
          <w:szCs w:val="18"/>
        </w:rPr>
        <w:t>Funksjons- og kvalitetskrav (§ 12-7 nr. 4)</w:t>
      </w:r>
    </w:p>
    <w:p w14:paraId="566C996A" w14:textId="77777777" w:rsidR="00CF7D4E" w:rsidRPr="003958B8" w:rsidRDefault="00CF7D4E" w:rsidP="00CF7D4E">
      <w:pPr>
        <w:pStyle w:val="Hjelpetekst"/>
        <w:numPr>
          <w:ilvl w:val="1"/>
          <w:numId w:val="7"/>
        </w:numPr>
        <w:rPr>
          <w:szCs w:val="18"/>
        </w:rPr>
      </w:pPr>
      <w:r w:rsidRPr="003958B8">
        <w:rPr>
          <w:szCs w:val="18"/>
        </w:rPr>
        <w:t>Stigningsforhold, krav til type dekke, frisikt</w:t>
      </w:r>
    </w:p>
    <w:p w14:paraId="1F465000" w14:textId="77777777" w:rsidR="00CF7D4E" w:rsidRPr="003958B8" w:rsidRDefault="00CF7D4E" w:rsidP="00CF7D4E">
      <w:pPr>
        <w:pStyle w:val="Hjelpetekst"/>
        <w:numPr>
          <w:ilvl w:val="0"/>
          <w:numId w:val="7"/>
        </w:numPr>
        <w:rPr>
          <w:szCs w:val="18"/>
        </w:rPr>
      </w:pPr>
      <w:r w:rsidRPr="003958B8">
        <w:rPr>
          <w:szCs w:val="18"/>
        </w:rPr>
        <w:t>Trafikkregulerende tiltak (§ 12-7 nr. 7)</w:t>
      </w:r>
    </w:p>
    <w:p w14:paraId="6777D754" w14:textId="77777777" w:rsidR="00CF7D4E" w:rsidRPr="003958B8" w:rsidRDefault="00CF7D4E" w:rsidP="00CF7D4E">
      <w:pPr>
        <w:pStyle w:val="Hjelpetekst"/>
        <w:numPr>
          <w:ilvl w:val="1"/>
          <w:numId w:val="7"/>
        </w:numPr>
        <w:rPr>
          <w:szCs w:val="18"/>
        </w:rPr>
      </w:pPr>
      <w:r w:rsidRPr="003958B8">
        <w:rPr>
          <w:szCs w:val="18"/>
        </w:rPr>
        <w:t>Krav til fartsdempende tiltak</w:t>
      </w:r>
    </w:p>
    <w:p w14:paraId="7B8CAEB8" w14:textId="77777777" w:rsidR="00CF7D4E" w:rsidRPr="003958B8" w:rsidRDefault="00CF7D4E" w:rsidP="00CF7D4E">
      <w:pPr>
        <w:pStyle w:val="Hjelpetekst"/>
        <w:numPr>
          <w:ilvl w:val="1"/>
          <w:numId w:val="7"/>
        </w:numPr>
        <w:rPr>
          <w:szCs w:val="18"/>
        </w:rPr>
      </w:pPr>
      <w:r w:rsidRPr="003958B8">
        <w:rPr>
          <w:szCs w:val="18"/>
        </w:rPr>
        <w:t>Parkeringsbestemmelser</w:t>
      </w:r>
    </w:p>
    <w:p w14:paraId="5F17B6B0" w14:textId="77777777" w:rsidR="00CF7D4E" w:rsidRPr="003958B8" w:rsidRDefault="00CF7D4E" w:rsidP="00CF7D4E">
      <w:pPr>
        <w:pStyle w:val="Hjelpetekst"/>
        <w:numPr>
          <w:ilvl w:val="0"/>
          <w:numId w:val="7"/>
        </w:numPr>
        <w:rPr>
          <w:szCs w:val="18"/>
        </w:rPr>
      </w:pPr>
      <w:r w:rsidRPr="003958B8">
        <w:rPr>
          <w:szCs w:val="18"/>
        </w:rPr>
        <w:t>Om området/områdene skal være offentlige eller felles (§ 12-7 nr. 14). For fellesområder angis hvilke eiendommer eierfellesskapet omfatter</w:t>
      </w:r>
      <w:r w:rsidRPr="003958B8">
        <w:rPr>
          <w:szCs w:val="18"/>
        </w:rPr>
        <w:br/>
      </w:r>
    </w:p>
    <w:p w14:paraId="2BC862DE" w14:textId="77777777" w:rsidR="00CF7D4E" w:rsidRPr="003958B8" w:rsidRDefault="00CF7D4E" w:rsidP="00CF7D4E">
      <w:pPr>
        <w:pStyle w:val="Overskrift2"/>
        <w:numPr>
          <w:ilvl w:val="1"/>
          <w:numId w:val="29"/>
        </w:numPr>
      </w:pPr>
      <w:r w:rsidRPr="003958B8">
        <w:t>Grønnstruktur (§ 12-5 nr. 3)</w:t>
      </w:r>
    </w:p>
    <w:p w14:paraId="4185ABD3" w14:textId="77777777" w:rsidR="00CF7D4E" w:rsidRPr="003958B8" w:rsidRDefault="00CF7D4E" w:rsidP="00CF7D4E">
      <w:pPr>
        <w:pStyle w:val="Overskrift3"/>
        <w:numPr>
          <w:ilvl w:val="2"/>
          <w:numId w:val="29"/>
        </w:numPr>
      </w:pPr>
      <w:r w:rsidRPr="003958B8">
        <w:t>Fellesbestemmelser for</w:t>
      </w:r>
      <w:r w:rsidRPr="003958B8">
        <w:rPr>
          <w:bCs/>
        </w:rPr>
        <w:t xml:space="preserve"> </w:t>
      </w:r>
      <w:r w:rsidRPr="003958B8">
        <w:rPr>
          <w:rStyle w:val="Overskrift3Tegn"/>
          <w:b/>
          <w:bCs/>
        </w:rPr>
        <w:t>grønnstruktur</w:t>
      </w:r>
      <w:r w:rsidRPr="003958B8">
        <w:t xml:space="preserve"> (felt x, x, x, x, etc.) (§ 12-5 nr. 3)</w:t>
      </w:r>
    </w:p>
    <w:p w14:paraId="401D9AF0" w14:textId="77777777" w:rsidR="00CF7D4E" w:rsidRPr="003958B8" w:rsidRDefault="00CF7D4E" w:rsidP="00CF7D4E">
      <w:pPr>
        <w:pStyle w:val="Hjelpetekst"/>
      </w:pPr>
      <w:r w:rsidRPr="003958B8">
        <w:t xml:space="preserve">Bestemmelser som gjelder særskilt for alle områder for grønnstruktur, kan </w:t>
      </w:r>
      <w:r w:rsidRPr="003958B8">
        <w:rPr>
          <w:rFonts w:ascii="Calibri" w:eastAsiaTheme="majorEastAsia" w:hAnsi="Calibri" w:cstheme="majorBidi"/>
          <w:szCs w:val="28"/>
        </w:rPr>
        <w:t>eksempelvis omfatte</w:t>
      </w:r>
      <w:r w:rsidRPr="003958B8">
        <w:t>:</w:t>
      </w:r>
    </w:p>
    <w:p w14:paraId="4ACDC87F" w14:textId="77777777" w:rsidR="00CF7D4E" w:rsidRPr="003958B8" w:rsidRDefault="00CF7D4E" w:rsidP="00CF7D4E">
      <w:pPr>
        <w:pStyle w:val="Hjelpetekst"/>
        <w:numPr>
          <w:ilvl w:val="0"/>
          <w:numId w:val="8"/>
        </w:numPr>
        <w:rPr>
          <w:szCs w:val="18"/>
        </w:rPr>
      </w:pPr>
      <w:r w:rsidRPr="003958B8">
        <w:rPr>
          <w:szCs w:val="18"/>
        </w:rPr>
        <w:t>Utforming (§12-7 nr. 1)</w:t>
      </w:r>
    </w:p>
    <w:p w14:paraId="53918BC6" w14:textId="77777777" w:rsidR="00CF7D4E" w:rsidRPr="003958B8" w:rsidRDefault="00CF7D4E" w:rsidP="00CF7D4E">
      <w:pPr>
        <w:pStyle w:val="Hjelpetekst"/>
        <w:numPr>
          <w:ilvl w:val="1"/>
          <w:numId w:val="8"/>
        </w:numPr>
        <w:rPr>
          <w:szCs w:val="18"/>
        </w:rPr>
      </w:pPr>
      <w:r w:rsidRPr="003958B8">
        <w:rPr>
          <w:szCs w:val="18"/>
        </w:rPr>
        <w:t>Arealbruk</w:t>
      </w:r>
    </w:p>
    <w:p w14:paraId="11AC0A64" w14:textId="77777777" w:rsidR="00CF7D4E" w:rsidRPr="003958B8" w:rsidRDefault="00CF7D4E" w:rsidP="00CF7D4E">
      <w:pPr>
        <w:pStyle w:val="Hjelpetekst"/>
        <w:numPr>
          <w:ilvl w:val="1"/>
          <w:numId w:val="8"/>
        </w:numPr>
        <w:rPr>
          <w:szCs w:val="18"/>
        </w:rPr>
      </w:pPr>
      <w:r w:rsidRPr="003958B8">
        <w:rPr>
          <w:szCs w:val="18"/>
        </w:rPr>
        <w:t>Krav og vilkår til opparbeiding</w:t>
      </w:r>
    </w:p>
    <w:p w14:paraId="1017618B" w14:textId="77777777" w:rsidR="00CF7D4E" w:rsidRPr="003958B8" w:rsidRDefault="00CF7D4E" w:rsidP="00CF7D4E">
      <w:pPr>
        <w:pStyle w:val="Hjelpetekst"/>
        <w:numPr>
          <w:ilvl w:val="0"/>
          <w:numId w:val="8"/>
        </w:numPr>
        <w:rPr>
          <w:szCs w:val="18"/>
        </w:rPr>
      </w:pPr>
      <w:r w:rsidRPr="003958B8">
        <w:rPr>
          <w:szCs w:val="18"/>
        </w:rPr>
        <w:t>Funksjons- og kvalitetskrav (§ 12-7 nr. 4)</w:t>
      </w:r>
    </w:p>
    <w:p w14:paraId="6C05C259" w14:textId="77777777" w:rsidR="00CF7D4E" w:rsidRPr="003958B8" w:rsidRDefault="00CF7D4E" w:rsidP="00CF7D4E">
      <w:pPr>
        <w:pStyle w:val="Hjelpetekst"/>
        <w:numPr>
          <w:ilvl w:val="0"/>
          <w:numId w:val="8"/>
        </w:numPr>
        <w:rPr>
          <w:szCs w:val="18"/>
        </w:rPr>
      </w:pPr>
      <w:r w:rsidRPr="003958B8">
        <w:rPr>
          <w:szCs w:val="18"/>
        </w:rPr>
        <w:t>Dokumentasjonskrav – eksempelvis krav om landskapsplan</w:t>
      </w:r>
    </w:p>
    <w:p w14:paraId="33FDBAA8" w14:textId="77777777" w:rsidR="00CF7D4E" w:rsidRPr="003958B8" w:rsidRDefault="00CF7D4E" w:rsidP="00CF7D4E">
      <w:pPr>
        <w:pStyle w:val="Overskrift3"/>
        <w:numPr>
          <w:ilvl w:val="2"/>
          <w:numId w:val="29"/>
        </w:numPr>
      </w:pPr>
      <w:r w:rsidRPr="003958B8">
        <w:t>&lt;Arealformål&gt;, (felt x, x, etc.)</w:t>
      </w:r>
    </w:p>
    <w:p w14:paraId="27EE8F48" w14:textId="77777777" w:rsidR="00CF7D4E" w:rsidRPr="003958B8" w:rsidRDefault="00CF7D4E" w:rsidP="00CF7D4E">
      <w:pPr>
        <w:pStyle w:val="Hjelpetekst"/>
      </w:pPr>
      <w:r w:rsidRPr="003958B8">
        <w:t>Bestemmelser som gjelder særskilt for enkelte felt, alene eller flere sammen, kan eksempelvis omfatte:</w:t>
      </w:r>
    </w:p>
    <w:p w14:paraId="05FB853E" w14:textId="77777777" w:rsidR="00CF7D4E" w:rsidRPr="003958B8" w:rsidRDefault="00CF7D4E" w:rsidP="00CF7D4E">
      <w:pPr>
        <w:pStyle w:val="Hjelpetekst"/>
        <w:numPr>
          <w:ilvl w:val="0"/>
          <w:numId w:val="9"/>
        </w:numPr>
        <w:rPr>
          <w:szCs w:val="18"/>
        </w:rPr>
      </w:pPr>
      <w:r w:rsidRPr="003958B8">
        <w:rPr>
          <w:szCs w:val="18"/>
        </w:rPr>
        <w:t>Utforming (§12-7 nr. 1)</w:t>
      </w:r>
    </w:p>
    <w:p w14:paraId="1D3344F6" w14:textId="77777777" w:rsidR="00CF7D4E" w:rsidRPr="003958B8" w:rsidRDefault="00CF7D4E" w:rsidP="00CF7D4E">
      <w:pPr>
        <w:pStyle w:val="Hjelpetekst"/>
        <w:numPr>
          <w:ilvl w:val="1"/>
          <w:numId w:val="9"/>
        </w:numPr>
        <w:rPr>
          <w:szCs w:val="18"/>
        </w:rPr>
      </w:pPr>
      <w:r w:rsidRPr="003958B8">
        <w:rPr>
          <w:szCs w:val="18"/>
        </w:rPr>
        <w:t>Arealbruk</w:t>
      </w:r>
    </w:p>
    <w:p w14:paraId="52E95600" w14:textId="77777777" w:rsidR="00CF7D4E" w:rsidRPr="003958B8" w:rsidRDefault="00CF7D4E" w:rsidP="00CF7D4E">
      <w:pPr>
        <w:pStyle w:val="Hjelpetekst"/>
        <w:numPr>
          <w:ilvl w:val="0"/>
          <w:numId w:val="9"/>
        </w:numPr>
        <w:rPr>
          <w:szCs w:val="18"/>
        </w:rPr>
      </w:pPr>
      <w:r w:rsidRPr="003958B8">
        <w:rPr>
          <w:szCs w:val="18"/>
        </w:rPr>
        <w:t xml:space="preserve">Om området/områdene skal være offentlige eller felles (§ 12-7 nr. 14) </w:t>
      </w:r>
    </w:p>
    <w:p w14:paraId="5C952686" w14:textId="77777777" w:rsidR="00CF7D4E" w:rsidRPr="003958B8" w:rsidRDefault="00CF7D4E" w:rsidP="00CF7D4E">
      <w:pPr>
        <w:pStyle w:val="Hjelpetekst"/>
        <w:numPr>
          <w:ilvl w:val="0"/>
          <w:numId w:val="9"/>
        </w:numPr>
        <w:rPr>
          <w:szCs w:val="18"/>
        </w:rPr>
      </w:pPr>
      <w:r w:rsidRPr="003958B8">
        <w:rPr>
          <w:szCs w:val="18"/>
        </w:rPr>
        <w:t>Retningslinjer for særlige drifts- og skjøtselstiltak (§ 12-7 nr. 9)</w:t>
      </w:r>
    </w:p>
    <w:p w14:paraId="60F3CB6E" w14:textId="77777777" w:rsidR="00CF7D4E" w:rsidRPr="003958B8" w:rsidRDefault="00CF7D4E" w:rsidP="00CF7D4E">
      <w:pPr>
        <w:pStyle w:val="Hjelpetekst"/>
        <w:ind w:left="720"/>
        <w:rPr>
          <w:szCs w:val="18"/>
        </w:rPr>
      </w:pPr>
    </w:p>
    <w:p w14:paraId="03D01242" w14:textId="77777777" w:rsidR="00CF7D4E" w:rsidRPr="003958B8" w:rsidRDefault="00CF7D4E" w:rsidP="00CF7D4E">
      <w:pPr>
        <w:pStyle w:val="Overskrift2"/>
        <w:numPr>
          <w:ilvl w:val="1"/>
          <w:numId w:val="29"/>
        </w:numPr>
      </w:pPr>
      <w:r w:rsidRPr="003958B8">
        <w:t>Forsvaret (§ 12-5 nr. 4)</w:t>
      </w:r>
    </w:p>
    <w:p w14:paraId="6059128A" w14:textId="77777777" w:rsidR="00CF7D4E" w:rsidRPr="003958B8" w:rsidRDefault="00CF7D4E" w:rsidP="00CF7D4E">
      <w:pPr>
        <w:pStyle w:val="Overskrift3"/>
        <w:numPr>
          <w:ilvl w:val="2"/>
          <w:numId w:val="29"/>
        </w:numPr>
      </w:pPr>
      <w:r w:rsidRPr="003958B8">
        <w:t>Fellesbestemmelser for forsvarsområder (felt x, x, x, x, etc.)</w:t>
      </w:r>
    </w:p>
    <w:p w14:paraId="54292A8C" w14:textId="77777777" w:rsidR="00CF7D4E" w:rsidRPr="003958B8" w:rsidRDefault="00CF7D4E" w:rsidP="00CF7D4E">
      <w:pPr>
        <w:pStyle w:val="Hjelpetekst"/>
      </w:pPr>
      <w:r w:rsidRPr="003958B8">
        <w:t xml:space="preserve">Bestemmelser som gjelder særskilt for alle områder for Forsvaret, kan </w:t>
      </w:r>
      <w:r w:rsidRPr="003958B8">
        <w:rPr>
          <w:rFonts w:ascii="Calibri" w:eastAsiaTheme="majorEastAsia" w:hAnsi="Calibri" w:cstheme="majorBidi"/>
          <w:szCs w:val="28"/>
        </w:rPr>
        <w:t>eksempelvis omfatte</w:t>
      </w:r>
      <w:r w:rsidRPr="003958B8">
        <w:t>:</w:t>
      </w:r>
    </w:p>
    <w:p w14:paraId="4A5224B6" w14:textId="77777777" w:rsidR="00CF7D4E" w:rsidRPr="003958B8" w:rsidRDefault="00CF7D4E" w:rsidP="00CF7D4E">
      <w:pPr>
        <w:pStyle w:val="Hjelpetekst"/>
        <w:numPr>
          <w:ilvl w:val="0"/>
          <w:numId w:val="10"/>
        </w:numPr>
      </w:pPr>
      <w:r w:rsidRPr="003958B8">
        <w:t>Lokalisering og utforming av bygg og anlegg (§ 12-7 nr 1)</w:t>
      </w:r>
    </w:p>
    <w:p w14:paraId="4C572A84" w14:textId="77777777" w:rsidR="00CF7D4E" w:rsidRPr="003958B8" w:rsidRDefault="00CF7D4E" w:rsidP="00CF7D4E">
      <w:pPr>
        <w:pStyle w:val="Hjelpetekst"/>
        <w:numPr>
          <w:ilvl w:val="1"/>
          <w:numId w:val="10"/>
        </w:numPr>
      </w:pPr>
      <w:r w:rsidRPr="003958B8">
        <w:t>Arealbruk</w:t>
      </w:r>
    </w:p>
    <w:p w14:paraId="4706DFF8" w14:textId="77777777" w:rsidR="00CF7D4E" w:rsidRPr="003958B8" w:rsidRDefault="00CF7D4E" w:rsidP="00CF7D4E">
      <w:pPr>
        <w:pStyle w:val="Hjelpetekst"/>
        <w:numPr>
          <w:ilvl w:val="0"/>
          <w:numId w:val="10"/>
        </w:numPr>
      </w:pPr>
      <w:r w:rsidRPr="003958B8">
        <w:t>Unntak fra søknadsplikt etter plan- og bygningsloven (§§ 20-6 og 20-7)</w:t>
      </w:r>
    </w:p>
    <w:p w14:paraId="6DCB1B03" w14:textId="77777777" w:rsidR="00CF7D4E" w:rsidRPr="003958B8" w:rsidRDefault="00CF7D4E" w:rsidP="00CF7D4E">
      <w:pPr>
        <w:pStyle w:val="Hjelpetekst"/>
        <w:numPr>
          <w:ilvl w:val="0"/>
          <w:numId w:val="10"/>
        </w:numPr>
      </w:pPr>
      <w:r w:rsidRPr="003958B8">
        <w:t>Vilkår for bruk av arealer og anlegg (§ 12-7 nr 2)</w:t>
      </w:r>
    </w:p>
    <w:p w14:paraId="23D82DD7" w14:textId="77777777" w:rsidR="00CF7D4E" w:rsidRPr="003958B8" w:rsidRDefault="00CF7D4E" w:rsidP="00CF7D4E">
      <w:pPr>
        <w:pStyle w:val="Hjelpetekst"/>
        <w:numPr>
          <w:ilvl w:val="0"/>
          <w:numId w:val="10"/>
        </w:numPr>
      </w:pPr>
      <w:r w:rsidRPr="003958B8">
        <w:t>Funksjons- og kvalitetskrav (§ 12-7 nr. 4)</w:t>
      </w:r>
    </w:p>
    <w:p w14:paraId="37634C60" w14:textId="77777777" w:rsidR="00CF7D4E" w:rsidRPr="003958B8" w:rsidRDefault="00CF7D4E" w:rsidP="00CF7D4E">
      <w:pPr>
        <w:pStyle w:val="Hjelpetekst"/>
        <w:numPr>
          <w:ilvl w:val="1"/>
          <w:numId w:val="10"/>
        </w:numPr>
      </w:pPr>
      <w:r w:rsidRPr="003958B8">
        <w:t>Beredskap og sikkerhet</w:t>
      </w:r>
    </w:p>
    <w:p w14:paraId="7775CC59" w14:textId="77777777" w:rsidR="00CF7D4E" w:rsidRPr="003958B8" w:rsidRDefault="00CF7D4E" w:rsidP="00CF7D4E">
      <w:pPr>
        <w:pStyle w:val="Hjelpetekst"/>
        <w:numPr>
          <w:ilvl w:val="1"/>
          <w:numId w:val="10"/>
        </w:numPr>
      </w:pPr>
      <w:r w:rsidRPr="003958B8">
        <w:t>Miljøtiltak</w:t>
      </w:r>
    </w:p>
    <w:p w14:paraId="7D2D6B7D" w14:textId="77777777" w:rsidR="00CF7D4E" w:rsidRPr="003958B8" w:rsidRDefault="00CF7D4E" w:rsidP="00CF7D4E">
      <w:pPr>
        <w:pStyle w:val="Overskrift3"/>
        <w:numPr>
          <w:ilvl w:val="2"/>
          <w:numId w:val="29"/>
        </w:numPr>
      </w:pPr>
      <w:r w:rsidRPr="003958B8">
        <w:t>&lt;Arealformål&gt;, felt x, x, etc.</w:t>
      </w:r>
    </w:p>
    <w:p w14:paraId="52818FAC" w14:textId="77777777" w:rsidR="00CF7D4E" w:rsidRPr="003958B8" w:rsidRDefault="00CF7D4E" w:rsidP="00CF7D4E">
      <w:pPr>
        <w:pStyle w:val="Hjelpetekst"/>
      </w:pPr>
      <w:r w:rsidRPr="003958B8">
        <w:t>Bestemmelser som gjelder særskilt for enkelte felt, alene eller flere sammen, kan eksempelvis omfatte:</w:t>
      </w:r>
    </w:p>
    <w:p w14:paraId="4F719DAA" w14:textId="77777777" w:rsidR="00CF7D4E" w:rsidRPr="003958B8" w:rsidRDefault="00CF7D4E" w:rsidP="00CF7D4E">
      <w:pPr>
        <w:pStyle w:val="Hjelpetekst"/>
        <w:numPr>
          <w:ilvl w:val="0"/>
          <w:numId w:val="11"/>
        </w:numPr>
        <w:rPr>
          <w:szCs w:val="18"/>
        </w:rPr>
      </w:pPr>
      <w:r w:rsidRPr="003958B8">
        <w:rPr>
          <w:szCs w:val="18"/>
        </w:rPr>
        <w:t>Utforming (§12-7 nr. 1):</w:t>
      </w:r>
    </w:p>
    <w:p w14:paraId="54BA56FA" w14:textId="77777777" w:rsidR="00CF7D4E" w:rsidRPr="003958B8" w:rsidRDefault="00CF7D4E" w:rsidP="00CF7D4E">
      <w:pPr>
        <w:pStyle w:val="Hjelpetekst"/>
        <w:numPr>
          <w:ilvl w:val="1"/>
          <w:numId w:val="11"/>
        </w:numPr>
        <w:rPr>
          <w:szCs w:val="18"/>
        </w:rPr>
      </w:pPr>
      <w:r w:rsidRPr="003958B8">
        <w:rPr>
          <w:szCs w:val="18"/>
        </w:rPr>
        <w:t>Arealbruk</w:t>
      </w:r>
    </w:p>
    <w:p w14:paraId="0BA794F5" w14:textId="77777777" w:rsidR="00CF7D4E" w:rsidRPr="003958B8" w:rsidRDefault="00CF7D4E" w:rsidP="00CF7D4E">
      <w:pPr>
        <w:pStyle w:val="Hjelpetekst"/>
        <w:numPr>
          <w:ilvl w:val="1"/>
          <w:numId w:val="11"/>
        </w:numPr>
        <w:rPr>
          <w:szCs w:val="18"/>
        </w:rPr>
      </w:pPr>
      <w:r w:rsidRPr="003958B8">
        <w:rPr>
          <w:szCs w:val="18"/>
        </w:rPr>
        <w:t>Grad av utnytting</w:t>
      </w:r>
    </w:p>
    <w:p w14:paraId="370A3034" w14:textId="77777777" w:rsidR="00CF7D4E" w:rsidRPr="003958B8" w:rsidRDefault="00CF7D4E" w:rsidP="00CF7D4E">
      <w:pPr>
        <w:pStyle w:val="Hjelpetekst"/>
        <w:ind w:left="1440"/>
        <w:rPr>
          <w:szCs w:val="18"/>
        </w:rPr>
      </w:pPr>
    </w:p>
    <w:p w14:paraId="1CE81362" w14:textId="77777777" w:rsidR="00CF7D4E" w:rsidRPr="003958B8" w:rsidRDefault="00CF7D4E" w:rsidP="00CF7D4E">
      <w:pPr>
        <w:pStyle w:val="Overskrift2"/>
        <w:numPr>
          <w:ilvl w:val="1"/>
          <w:numId w:val="29"/>
        </w:numPr>
      </w:pPr>
      <w:r w:rsidRPr="003958B8">
        <w:t>Landbruks-, natur- og friluftsformål (§ 12-5 nr. 5)</w:t>
      </w:r>
    </w:p>
    <w:p w14:paraId="0E3C5DF0" w14:textId="77777777" w:rsidR="00CF7D4E" w:rsidRPr="003958B8" w:rsidRDefault="00CF7D4E" w:rsidP="00CF7D4E">
      <w:pPr>
        <w:pStyle w:val="Overskrift3"/>
        <w:numPr>
          <w:ilvl w:val="2"/>
          <w:numId w:val="29"/>
        </w:numPr>
      </w:pPr>
      <w:r w:rsidRPr="003958B8">
        <w:t>Fellesbestemmelser for landbruks-, natur- og friluftsområder (felt x, x, x, etc.)</w:t>
      </w:r>
    </w:p>
    <w:p w14:paraId="3CEC70AB" w14:textId="77777777" w:rsidR="00CF7D4E" w:rsidRPr="003958B8" w:rsidRDefault="00CF7D4E" w:rsidP="00CF7D4E">
      <w:pPr>
        <w:pStyle w:val="Hjelpetekst"/>
      </w:pPr>
      <w:r w:rsidRPr="003958B8">
        <w:t xml:space="preserve">Bestemmelser som gjelder særskilt for alle landbruks-, natur- og friluftsområder samt reindrift områder, kan </w:t>
      </w:r>
      <w:r w:rsidRPr="003958B8">
        <w:rPr>
          <w:rFonts w:ascii="Calibri" w:eastAsiaTheme="majorEastAsia" w:hAnsi="Calibri" w:cstheme="majorBidi"/>
          <w:szCs w:val="28"/>
        </w:rPr>
        <w:t>eksempelvis omfatte</w:t>
      </w:r>
      <w:r w:rsidRPr="003958B8">
        <w:t>:</w:t>
      </w:r>
    </w:p>
    <w:p w14:paraId="55AB179A" w14:textId="77777777" w:rsidR="00CF7D4E" w:rsidRPr="003958B8" w:rsidRDefault="00CF7D4E" w:rsidP="00CF7D4E">
      <w:pPr>
        <w:pStyle w:val="Hjelpetekst"/>
        <w:numPr>
          <w:ilvl w:val="0"/>
          <w:numId w:val="11"/>
        </w:numPr>
        <w:rPr>
          <w:szCs w:val="18"/>
        </w:rPr>
      </w:pPr>
      <w:r w:rsidRPr="003958B8">
        <w:rPr>
          <w:szCs w:val="18"/>
        </w:rPr>
        <w:t>Vilkår for bruk av arealer (§ 12-7 nr. 2)</w:t>
      </w:r>
    </w:p>
    <w:p w14:paraId="1FB553BA" w14:textId="77777777" w:rsidR="00CF7D4E" w:rsidRPr="003958B8" w:rsidRDefault="00CF7D4E" w:rsidP="00CF7D4E">
      <w:pPr>
        <w:pStyle w:val="Hjelpetekst"/>
        <w:numPr>
          <w:ilvl w:val="0"/>
          <w:numId w:val="11"/>
        </w:numPr>
        <w:rPr>
          <w:szCs w:val="18"/>
        </w:rPr>
      </w:pPr>
      <w:r w:rsidRPr="003958B8">
        <w:rPr>
          <w:szCs w:val="18"/>
        </w:rPr>
        <w:t>Retningslinjer for særlige drifts- og skjøtselstiltak (§ 12-7 nr. 9)</w:t>
      </w:r>
    </w:p>
    <w:p w14:paraId="0A59C5D0" w14:textId="77777777" w:rsidR="00CF7D4E" w:rsidRPr="003958B8" w:rsidRDefault="00CF7D4E" w:rsidP="00CF7D4E">
      <w:pPr>
        <w:pStyle w:val="Overskrift3"/>
        <w:numPr>
          <w:ilvl w:val="2"/>
          <w:numId w:val="29"/>
        </w:numPr>
      </w:pPr>
      <w:r w:rsidRPr="003958B8">
        <w:t>&lt;Arealformål&gt; (felt x, x, etc.)</w:t>
      </w:r>
    </w:p>
    <w:p w14:paraId="31067BBA" w14:textId="77777777" w:rsidR="00CF7D4E" w:rsidRPr="003958B8" w:rsidRDefault="00CF7D4E" w:rsidP="00CF7D4E">
      <w:pPr>
        <w:pStyle w:val="Hjelpetekst"/>
      </w:pPr>
      <w:r w:rsidRPr="003958B8">
        <w:t>Bestemmelser som gjelder særskilt for enkelte felt, alene eller flere sammen, kan eksempelvis omfatte:</w:t>
      </w:r>
    </w:p>
    <w:p w14:paraId="60C56D21" w14:textId="77777777" w:rsidR="00CF7D4E" w:rsidRPr="003958B8" w:rsidRDefault="00CF7D4E" w:rsidP="00CF7D4E">
      <w:pPr>
        <w:pStyle w:val="Hjelpetekst"/>
        <w:numPr>
          <w:ilvl w:val="0"/>
          <w:numId w:val="12"/>
        </w:numPr>
        <w:rPr>
          <w:iCs/>
          <w:szCs w:val="20"/>
        </w:rPr>
      </w:pPr>
      <w:r w:rsidRPr="003958B8">
        <w:rPr>
          <w:iCs/>
        </w:rPr>
        <w:t>Lokalisering og utforming av bebyggelse og anlegg til landbruk og reindrift (§ 12-7 nr. 1)</w:t>
      </w:r>
    </w:p>
    <w:p w14:paraId="10F86DAC" w14:textId="77777777" w:rsidR="00CF7D4E" w:rsidRPr="003958B8" w:rsidRDefault="00CF7D4E" w:rsidP="00CF7D4E">
      <w:pPr>
        <w:pStyle w:val="Hjelpetekst"/>
        <w:numPr>
          <w:ilvl w:val="0"/>
          <w:numId w:val="12"/>
        </w:numPr>
        <w:rPr>
          <w:iCs/>
        </w:rPr>
      </w:pPr>
      <w:r w:rsidRPr="003958B8">
        <w:rPr>
          <w:iCs/>
        </w:rPr>
        <w:t>Nydyrking (§ 12-7 nr. 1)</w:t>
      </w:r>
    </w:p>
    <w:p w14:paraId="25941B6E" w14:textId="77777777" w:rsidR="00CF7D4E" w:rsidRPr="003958B8" w:rsidRDefault="00CF7D4E" w:rsidP="00CF7D4E">
      <w:pPr>
        <w:pStyle w:val="Hjelpetekst"/>
        <w:numPr>
          <w:ilvl w:val="0"/>
          <w:numId w:val="12"/>
        </w:numPr>
        <w:rPr>
          <w:iCs/>
        </w:rPr>
      </w:pPr>
      <w:r w:rsidRPr="003958B8">
        <w:rPr>
          <w:iCs/>
        </w:rPr>
        <w:t>Bestemmelser om arealbruk, plassering, grad av utnytting og vilkår for bebyggelse i områder for spredt utbygging av boliger, fritidsboliger og næringsvirksomhet innenfor LNFR-formål (§ 12-7 nr. 1, 2)</w:t>
      </w:r>
    </w:p>
    <w:p w14:paraId="3DED0A6D" w14:textId="77777777" w:rsidR="00CF7D4E" w:rsidRPr="003958B8" w:rsidRDefault="00CF7D4E" w:rsidP="00CF7D4E">
      <w:pPr>
        <w:pStyle w:val="Overskrift2"/>
        <w:numPr>
          <w:ilvl w:val="1"/>
          <w:numId w:val="29"/>
        </w:numPr>
      </w:pPr>
      <w:r w:rsidRPr="003958B8">
        <w:t>Bruk og vern av sjø og vassdrag med tilhørende strandsone (§ 12-5 nr. 6)</w:t>
      </w:r>
    </w:p>
    <w:p w14:paraId="49B5CBAB" w14:textId="77777777" w:rsidR="00CF7D4E" w:rsidRPr="003958B8" w:rsidRDefault="00CF7D4E" w:rsidP="00CF7D4E">
      <w:pPr>
        <w:pStyle w:val="Overskrift3"/>
        <w:numPr>
          <w:ilvl w:val="2"/>
          <w:numId w:val="29"/>
        </w:numPr>
        <w:rPr>
          <w:rStyle w:val="Overskrift2Tegn"/>
          <w:b/>
          <w:sz w:val="22"/>
          <w:szCs w:val="24"/>
        </w:rPr>
      </w:pPr>
      <w:r w:rsidRPr="003958B8">
        <w:t>Fellesbestemmelser</w:t>
      </w:r>
      <w:r w:rsidRPr="003958B8">
        <w:rPr>
          <w:rStyle w:val="Overskrift2Tegn"/>
          <w:b/>
          <w:sz w:val="22"/>
          <w:szCs w:val="24"/>
        </w:rPr>
        <w:t xml:space="preserve"> for bruk og vern av sjø og vassdrag (Felt x, x, x, etc.)</w:t>
      </w:r>
    </w:p>
    <w:p w14:paraId="5E533151" w14:textId="77777777" w:rsidR="00CF7D4E" w:rsidRPr="003958B8" w:rsidRDefault="00CF7D4E" w:rsidP="00CF7D4E">
      <w:pPr>
        <w:pStyle w:val="Hjelpetekst"/>
        <w:rPr>
          <w:rStyle w:val="Overskrift2Tegn"/>
          <w:b w:val="0"/>
          <w:bCs/>
          <w:sz w:val="22"/>
          <w:szCs w:val="24"/>
        </w:rPr>
      </w:pPr>
      <w:r w:rsidRPr="003958B8">
        <w:rPr>
          <w:rStyle w:val="Overskrift2Tegn"/>
          <w:b w:val="0"/>
          <w:bCs/>
          <w:sz w:val="22"/>
          <w:szCs w:val="24"/>
        </w:rPr>
        <w:t>Kan eksempelvis omfatte:</w:t>
      </w:r>
    </w:p>
    <w:p w14:paraId="3897D43B" w14:textId="77777777" w:rsidR="00CF7D4E" w:rsidRPr="003958B8" w:rsidRDefault="00CF7D4E" w:rsidP="00CF7D4E">
      <w:pPr>
        <w:pStyle w:val="Hjelpetekst"/>
        <w:rPr>
          <w:rStyle w:val="Overskrift2Tegn"/>
          <w:b w:val="0"/>
          <w:bCs/>
          <w:sz w:val="22"/>
          <w:szCs w:val="24"/>
        </w:rPr>
      </w:pPr>
      <w:r w:rsidRPr="003958B8">
        <w:rPr>
          <w:rStyle w:val="Overskrift2Tegn"/>
          <w:b w:val="0"/>
          <w:bCs/>
          <w:sz w:val="22"/>
          <w:szCs w:val="24"/>
        </w:rPr>
        <w:t>Utforming og vilkår for bruk av arealer (§ 12-7 nr. 1, 2)</w:t>
      </w:r>
    </w:p>
    <w:p w14:paraId="33B5B32D" w14:textId="77777777" w:rsidR="00CF7D4E" w:rsidRPr="003958B8" w:rsidRDefault="00CF7D4E" w:rsidP="00CF7D4E">
      <w:pPr>
        <w:pStyle w:val="Hjelpetekst"/>
        <w:rPr>
          <w:rStyle w:val="Overskrift2Tegn"/>
          <w:b w:val="0"/>
          <w:bCs/>
          <w:sz w:val="22"/>
          <w:szCs w:val="24"/>
        </w:rPr>
      </w:pPr>
      <w:r w:rsidRPr="003958B8">
        <w:rPr>
          <w:rStyle w:val="Overskrift2Tegn"/>
          <w:b w:val="0"/>
          <w:bCs/>
          <w:sz w:val="22"/>
          <w:szCs w:val="24"/>
        </w:rPr>
        <w:t>Retningslinjer for særlige drifts- og skjøtselstiltak (§ 12-7 nr. 9)</w:t>
      </w:r>
    </w:p>
    <w:p w14:paraId="5CA793B9" w14:textId="77777777" w:rsidR="00CF7D4E" w:rsidRPr="003958B8" w:rsidRDefault="00CF7D4E" w:rsidP="00CF7D4E">
      <w:pPr>
        <w:pStyle w:val="Overskrift3"/>
        <w:numPr>
          <w:ilvl w:val="2"/>
          <w:numId w:val="29"/>
        </w:numPr>
      </w:pPr>
      <w:r w:rsidRPr="003958B8">
        <w:rPr>
          <w:rStyle w:val="Overskrift2Tegn"/>
          <w:b/>
          <w:sz w:val="22"/>
          <w:szCs w:val="24"/>
        </w:rPr>
        <w:t>&lt;Arealformål&gt;, felt x, x, etc</w:t>
      </w:r>
      <w:r w:rsidRPr="003958B8">
        <w:t>.</w:t>
      </w:r>
      <w:r w:rsidRPr="003958B8">
        <w:br/>
      </w:r>
    </w:p>
    <w:p w14:paraId="23DAF9E6" w14:textId="77777777" w:rsidR="00CF7D4E" w:rsidRPr="003958B8" w:rsidRDefault="00CF7D4E" w:rsidP="00CF7D4E">
      <w:pPr>
        <w:pStyle w:val="Overskrift2"/>
        <w:numPr>
          <w:ilvl w:val="1"/>
          <w:numId w:val="29"/>
        </w:numPr>
      </w:pPr>
      <w:r w:rsidRPr="003958B8">
        <w:t>Kombinerte hovedformål (§ 12-5)</w:t>
      </w:r>
    </w:p>
    <w:p w14:paraId="22B1B04B" w14:textId="77777777" w:rsidR="00CF7D4E" w:rsidRPr="003958B8" w:rsidRDefault="00CF7D4E" w:rsidP="00CF7D4E">
      <w:pPr>
        <w:pStyle w:val="Overskrift3"/>
        <w:numPr>
          <w:ilvl w:val="2"/>
          <w:numId w:val="29"/>
        </w:numPr>
      </w:pPr>
      <w:r w:rsidRPr="003958B8">
        <w:t>Fellesbestemmelser for kombinerte hovedformål (felt x, x, x, etc.)</w:t>
      </w:r>
    </w:p>
    <w:p w14:paraId="15C4E884" w14:textId="77777777" w:rsidR="00CF7D4E" w:rsidRPr="003958B8" w:rsidRDefault="00CF7D4E" w:rsidP="00CF7D4E">
      <w:pPr>
        <w:pStyle w:val="Overskrift3"/>
        <w:numPr>
          <w:ilvl w:val="2"/>
          <w:numId w:val="29"/>
        </w:numPr>
      </w:pPr>
      <w:r w:rsidRPr="003958B8">
        <w:t>&lt;Arealformål&gt;, felt x, x, etc.</w:t>
      </w:r>
    </w:p>
    <w:p w14:paraId="3E18DD6E" w14:textId="77777777" w:rsidR="00CF7D4E" w:rsidRPr="003958B8" w:rsidRDefault="00CF7D4E" w:rsidP="00CF7D4E">
      <w:pPr>
        <w:pStyle w:val="Overskrift1"/>
        <w:numPr>
          <w:ilvl w:val="0"/>
          <w:numId w:val="14"/>
        </w:numPr>
      </w:pPr>
      <w:r w:rsidRPr="003958B8">
        <w:t>Hensynssoner (§§ 12-6, 12-7 og 11-8)</w:t>
      </w:r>
    </w:p>
    <w:p w14:paraId="5AF397C1" w14:textId="77777777" w:rsidR="00CF7D4E" w:rsidRPr="003958B8" w:rsidRDefault="00CF7D4E" w:rsidP="00CF7D4E">
      <w:pPr>
        <w:pStyle w:val="Hjelpetekst"/>
        <w:rPr>
          <w:b/>
        </w:rPr>
      </w:pPr>
      <w:r w:rsidRPr="003958B8">
        <w:t>Gi nødvendige bestemmelser til planens hensynssoner slik at hensynssonene får rettslig innhold.</w:t>
      </w:r>
    </w:p>
    <w:p w14:paraId="4E11BC4D" w14:textId="77777777" w:rsidR="00CF7D4E" w:rsidRPr="003958B8" w:rsidRDefault="00CF7D4E" w:rsidP="00CF7D4E">
      <w:pPr>
        <w:pStyle w:val="Overskrift2"/>
        <w:numPr>
          <w:ilvl w:val="1"/>
          <w:numId w:val="25"/>
        </w:numPr>
      </w:pPr>
      <w:r w:rsidRPr="003958B8">
        <w:t>Sikrings-, støy- og faresoner (§ 11-8 a) (sone x, x)</w:t>
      </w:r>
    </w:p>
    <w:p w14:paraId="1971B31C" w14:textId="77777777" w:rsidR="00CF7D4E" w:rsidRPr="003958B8" w:rsidRDefault="00CF7D4E" w:rsidP="00CF7D4E">
      <w:pPr>
        <w:pStyle w:val="Hjelpetekst"/>
      </w:pPr>
      <w:r w:rsidRPr="003958B8">
        <w:t xml:space="preserve">Krav eller forbud for å ivareta sikkerhet og avverge fare </w:t>
      </w:r>
    </w:p>
    <w:p w14:paraId="39F10A8B" w14:textId="77777777" w:rsidR="00CF7D4E" w:rsidRPr="003958B8" w:rsidRDefault="00CF7D4E" w:rsidP="00CF7D4E">
      <w:pPr>
        <w:pStyle w:val="Overskrift2"/>
        <w:numPr>
          <w:ilvl w:val="1"/>
          <w:numId w:val="24"/>
        </w:numPr>
      </w:pPr>
      <w:r w:rsidRPr="003958B8">
        <w:t>Særlige krav til infrastruktur (§ 11-8 b) (sone x, x)</w:t>
      </w:r>
    </w:p>
    <w:p w14:paraId="6F2E5A5F" w14:textId="77777777" w:rsidR="00CF7D4E" w:rsidRPr="003958B8" w:rsidRDefault="00CF7D4E" w:rsidP="00CF7D4E">
      <w:pPr>
        <w:pStyle w:val="Hjelpetekst"/>
      </w:pPr>
      <w:r w:rsidRPr="003958B8">
        <w:t xml:space="preserve">Nærmere angitte løsninger for infrastruktur </w:t>
      </w:r>
    </w:p>
    <w:p w14:paraId="604DF395" w14:textId="77777777" w:rsidR="00CF7D4E" w:rsidRPr="003958B8" w:rsidRDefault="00CF7D4E" w:rsidP="00CF7D4E">
      <w:pPr>
        <w:pStyle w:val="Overskrift2"/>
        <w:numPr>
          <w:ilvl w:val="1"/>
          <w:numId w:val="24"/>
        </w:numPr>
      </w:pPr>
      <w:r w:rsidRPr="003958B8">
        <w:t>Særlige hensyn til landbruk, friluftsliv, grønnstruktur, landskap eller bevaring av naturmiljø eller kulturmiljø (§ 11-8 c) (sone x, x)</w:t>
      </w:r>
    </w:p>
    <w:p w14:paraId="29868BBF" w14:textId="77777777" w:rsidR="00CF7D4E" w:rsidRPr="003958B8" w:rsidRDefault="00CF7D4E" w:rsidP="00CF7D4E">
      <w:pPr>
        <w:pStyle w:val="Hjelpetekst"/>
        <w:numPr>
          <w:ilvl w:val="0"/>
          <w:numId w:val="1"/>
        </w:numPr>
        <w:ind w:left="993"/>
      </w:pPr>
      <w:r w:rsidRPr="003958B8">
        <w:t>Som angir hensyn og/eller følger opp vedtatte sektorplaner</w:t>
      </w:r>
    </w:p>
    <w:p w14:paraId="29ABF874" w14:textId="77777777" w:rsidR="00CF7D4E" w:rsidRPr="003958B8" w:rsidRDefault="00CF7D4E" w:rsidP="00CF7D4E">
      <w:pPr>
        <w:pStyle w:val="Hjelpetekst"/>
        <w:numPr>
          <w:ilvl w:val="0"/>
          <w:numId w:val="1"/>
        </w:numPr>
        <w:ind w:left="993"/>
      </w:pPr>
      <w:r w:rsidRPr="003958B8">
        <w:t xml:space="preserve">Om tilrettelegging for eller begrensing av ferdsel </w:t>
      </w:r>
    </w:p>
    <w:p w14:paraId="45673A5B" w14:textId="77777777" w:rsidR="00CF7D4E" w:rsidRPr="003958B8" w:rsidRDefault="00CF7D4E" w:rsidP="00CF7D4E">
      <w:pPr>
        <w:pStyle w:val="Hjelpetekst"/>
        <w:numPr>
          <w:ilvl w:val="0"/>
          <w:numId w:val="1"/>
        </w:numPr>
        <w:ind w:left="993"/>
      </w:pPr>
      <w:r w:rsidRPr="003958B8">
        <w:t>Om bruk og vern</w:t>
      </w:r>
    </w:p>
    <w:p w14:paraId="24368216" w14:textId="77777777" w:rsidR="00CF7D4E" w:rsidRPr="003958B8" w:rsidRDefault="00CF7D4E" w:rsidP="00CF7D4E">
      <w:pPr>
        <w:pStyle w:val="Overskrift2"/>
        <w:numPr>
          <w:ilvl w:val="1"/>
          <w:numId w:val="24"/>
        </w:numPr>
      </w:pPr>
      <w:r w:rsidRPr="003958B8">
        <w:t>Båndlagte områder eller båndlegging i påvente av vedtak (§ 11-8 d) (sone x, x)</w:t>
      </w:r>
    </w:p>
    <w:p w14:paraId="5A295557" w14:textId="77777777" w:rsidR="00CF7D4E" w:rsidRPr="003958B8" w:rsidRDefault="00CF7D4E" w:rsidP="00CF7D4E">
      <w:pPr>
        <w:pStyle w:val="Hjelpetekst"/>
        <w:numPr>
          <w:ilvl w:val="0"/>
          <w:numId w:val="2"/>
        </w:numPr>
        <w:ind w:left="993"/>
      </w:pPr>
      <w:r w:rsidRPr="003958B8">
        <w:t>Rådighetsbegrensninger som gjelder inntil forvaltningsvedtak er gjort</w:t>
      </w:r>
    </w:p>
    <w:p w14:paraId="7EBBD227" w14:textId="77777777" w:rsidR="00CF7D4E" w:rsidRPr="003958B8" w:rsidRDefault="00CF7D4E" w:rsidP="00CF7D4E">
      <w:pPr>
        <w:pStyle w:val="Hjelpetekst"/>
        <w:numPr>
          <w:ilvl w:val="0"/>
          <w:numId w:val="2"/>
        </w:numPr>
        <w:ind w:left="993"/>
      </w:pPr>
      <w:r w:rsidRPr="003958B8">
        <w:t>Hvilke tiltak/virksomheter som er tillatt eller forbudt i henhold til båndlegging etter annen lov</w:t>
      </w:r>
    </w:p>
    <w:p w14:paraId="067A236C" w14:textId="77777777" w:rsidR="00CF7D4E" w:rsidRPr="003958B8" w:rsidRDefault="00CF7D4E" w:rsidP="00CF7D4E">
      <w:pPr>
        <w:pStyle w:val="Overskrift2"/>
        <w:numPr>
          <w:ilvl w:val="1"/>
          <w:numId w:val="24"/>
        </w:numPr>
      </w:pPr>
      <w:r w:rsidRPr="003958B8">
        <w:t>Krav om felles planlegging (§ 11-8 e) (sone x, x)</w:t>
      </w:r>
    </w:p>
    <w:p w14:paraId="16ADA673" w14:textId="77777777" w:rsidR="00CF7D4E" w:rsidRPr="003958B8" w:rsidRDefault="00CF7D4E" w:rsidP="00CF7D4E">
      <w:pPr>
        <w:pStyle w:val="Hjelpetekst"/>
      </w:pPr>
      <w:r w:rsidRPr="003958B8">
        <w:t>Krav om at området skal planlegges samlet (bare aktuelt i områderegulering).</w:t>
      </w:r>
    </w:p>
    <w:p w14:paraId="1ED756CE" w14:textId="77777777" w:rsidR="00CF7D4E" w:rsidRPr="003958B8" w:rsidRDefault="00CF7D4E" w:rsidP="00CF7D4E">
      <w:pPr>
        <w:pStyle w:val="Overskrift1"/>
        <w:numPr>
          <w:ilvl w:val="0"/>
          <w:numId w:val="14"/>
        </w:numPr>
        <w:rPr>
          <w:b w:val="0"/>
        </w:rPr>
      </w:pPr>
      <w:r w:rsidRPr="003958B8">
        <w:t xml:space="preserve">Bestemmelsesområder </w:t>
      </w:r>
    </w:p>
    <w:p w14:paraId="4629EC2F" w14:textId="77777777" w:rsidR="00CF7D4E" w:rsidRPr="003958B8" w:rsidRDefault="00CF7D4E" w:rsidP="00CF7D4E">
      <w:pPr>
        <w:pStyle w:val="Hjelpetekst"/>
      </w:pPr>
      <w:r w:rsidRPr="003958B8">
        <w:t>Gi nødvendige bestemmelser til planens bestemmelsesområder slik at områdene får et rettslig innhold</w:t>
      </w:r>
    </w:p>
    <w:p w14:paraId="5156AEA0" w14:textId="77777777" w:rsidR="00CF7D4E" w:rsidRPr="003958B8" w:rsidRDefault="00CF7D4E" w:rsidP="00CF7D4E">
      <w:pPr>
        <w:pStyle w:val="Overskrift2"/>
        <w:numPr>
          <w:ilvl w:val="1"/>
          <w:numId w:val="26"/>
        </w:numPr>
      </w:pPr>
      <w:r w:rsidRPr="003958B8">
        <w:t>Bestemmelsesområde (område #x, #x)</w:t>
      </w:r>
    </w:p>
    <w:p w14:paraId="05760B04" w14:textId="77777777" w:rsidR="00CF7D4E" w:rsidRPr="003958B8" w:rsidRDefault="00CF7D4E" w:rsidP="00CF7D4E">
      <w:pPr>
        <w:pStyle w:val="Hjelpetekst"/>
      </w:pPr>
      <w:r w:rsidRPr="003958B8">
        <w:t>Bestemmelser og eller retningslinjer særskilt knyttet til et avgrenset område innenfor et, eller på tvers av flere arealformål (§12-7 nr. 1-14)</w:t>
      </w:r>
    </w:p>
    <w:p w14:paraId="1C915898" w14:textId="77777777" w:rsidR="00CF7D4E" w:rsidRPr="003958B8" w:rsidRDefault="00CF7D4E" w:rsidP="00CF7D4E">
      <w:pPr>
        <w:pStyle w:val="Overskrift1"/>
        <w:numPr>
          <w:ilvl w:val="0"/>
          <w:numId w:val="14"/>
        </w:numPr>
      </w:pPr>
      <w:r w:rsidRPr="003958B8">
        <w:t>Rekkefølgebestemmelser (§ 12-7 nr. 10)</w:t>
      </w:r>
    </w:p>
    <w:p w14:paraId="0F008548" w14:textId="77777777" w:rsidR="00CF7D4E" w:rsidRPr="003958B8" w:rsidRDefault="00CF7D4E" w:rsidP="00CF7D4E">
      <w:pPr>
        <w:pStyle w:val="Hjelpetekst"/>
      </w:pPr>
      <w:r w:rsidRPr="003958B8">
        <w:t>Alle rekkefølgebestemmelser som gjelder for planområdet samles i dette kapitlet.</w:t>
      </w:r>
    </w:p>
    <w:p w14:paraId="2205C844" w14:textId="77777777" w:rsidR="00CF7D4E" w:rsidRPr="003958B8" w:rsidRDefault="00CF7D4E" w:rsidP="00CF7D4E">
      <w:pPr>
        <w:pStyle w:val="Overskrift2"/>
        <w:numPr>
          <w:ilvl w:val="1"/>
          <w:numId w:val="27"/>
        </w:numPr>
      </w:pPr>
      <w:r w:rsidRPr="003958B8">
        <w:t>Før opprettelse av eiendommer (felt x, x, x)</w:t>
      </w:r>
    </w:p>
    <w:p w14:paraId="52E09984" w14:textId="77777777" w:rsidR="00CF7D4E" w:rsidRPr="003958B8" w:rsidRDefault="00CF7D4E" w:rsidP="00CF7D4E">
      <w:pPr>
        <w:pStyle w:val="Overskrift2"/>
        <w:numPr>
          <w:ilvl w:val="1"/>
          <w:numId w:val="24"/>
        </w:numPr>
      </w:pPr>
      <w:r w:rsidRPr="003958B8">
        <w:t>Før rammetillatelse (felt x, x, x)</w:t>
      </w:r>
    </w:p>
    <w:p w14:paraId="0D6E3B5E" w14:textId="77777777" w:rsidR="00CF7D4E" w:rsidRPr="003958B8" w:rsidRDefault="00CF7D4E" w:rsidP="00CF7D4E">
      <w:pPr>
        <w:pStyle w:val="Overskrift2"/>
        <w:numPr>
          <w:ilvl w:val="1"/>
          <w:numId w:val="24"/>
        </w:numPr>
      </w:pPr>
      <w:r w:rsidRPr="003958B8">
        <w:t>Før igangsettingstillatelse (felt x, x, x)</w:t>
      </w:r>
    </w:p>
    <w:p w14:paraId="58E83387" w14:textId="77777777" w:rsidR="00CF7D4E" w:rsidRPr="003958B8" w:rsidRDefault="00CF7D4E" w:rsidP="00CF7D4E">
      <w:pPr>
        <w:pStyle w:val="Overskrift2"/>
        <w:numPr>
          <w:ilvl w:val="1"/>
          <w:numId w:val="24"/>
        </w:numPr>
      </w:pPr>
      <w:r w:rsidRPr="003958B8">
        <w:t>Før bebyggelse tas i bruk (felt x, x, x)</w:t>
      </w:r>
    </w:p>
    <w:p w14:paraId="5F0DAC97" w14:textId="77777777" w:rsidR="00CF7D4E" w:rsidRPr="003958B8" w:rsidRDefault="00CF7D4E" w:rsidP="00CF7D4E">
      <w:pPr>
        <w:pStyle w:val="Overskrift2"/>
        <w:numPr>
          <w:ilvl w:val="1"/>
          <w:numId w:val="24"/>
        </w:numPr>
      </w:pPr>
      <w:r w:rsidRPr="003958B8">
        <w:t>Rekkefølge i tid (felt x, x x)</w:t>
      </w:r>
    </w:p>
    <w:p w14:paraId="2AA301EF" w14:textId="77777777" w:rsidR="00CF7D4E" w:rsidRPr="003958B8" w:rsidRDefault="00CF7D4E" w:rsidP="00CF7D4E">
      <w:pPr>
        <w:pStyle w:val="Hjelpetekst"/>
      </w:pPr>
      <w:r w:rsidRPr="003958B8">
        <w:t>Typisk gjelder dette hvilke utbyggingsområder (felt) som skal bygges ut i hvilken rekkefølge</w:t>
      </w:r>
    </w:p>
    <w:p w14:paraId="4A8E08F0" w14:textId="77777777" w:rsidR="00CF7D4E" w:rsidRPr="003958B8" w:rsidRDefault="00CF7D4E" w:rsidP="00CF7D4E">
      <w:pPr>
        <w:pStyle w:val="Overskrift2"/>
        <w:numPr>
          <w:ilvl w:val="1"/>
          <w:numId w:val="24"/>
        </w:numPr>
      </w:pPr>
      <w:r w:rsidRPr="003958B8">
        <w:t>&lt;Annet rekkefølgetema&gt; (felt x, x, x)</w:t>
      </w:r>
    </w:p>
    <w:p w14:paraId="45F9B43B" w14:textId="77777777" w:rsidR="00CF7D4E" w:rsidRPr="003958B8" w:rsidRDefault="00CF7D4E" w:rsidP="00CF7D4E">
      <w:pPr>
        <w:pStyle w:val="Hjelpetekst"/>
      </w:pPr>
      <w:r w:rsidRPr="003958B8">
        <w:t>Eksempelvis bruk av matrise for å angi hvilke rekkefølgebestemmelser som gjelder for hvilke felt for å gi god oversikt over rekkefølgebestemmelser i omfattende planer.</w:t>
      </w:r>
    </w:p>
    <w:p w14:paraId="17841B7F" w14:textId="77777777" w:rsidR="00CF7D4E" w:rsidRPr="003958B8" w:rsidRDefault="00CF7D4E" w:rsidP="00CF7D4E">
      <w:pPr>
        <w:pStyle w:val="Overskrift1"/>
      </w:pPr>
      <w:bookmarkStart w:id="0" w:name="_Toc168908695"/>
      <w:r w:rsidRPr="003958B8">
        <w:t>Dokumenter som gis juridisk virkning</w:t>
      </w:r>
      <w:bookmarkEnd w:id="0"/>
    </w:p>
    <w:p w14:paraId="421F855E" w14:textId="77777777" w:rsidR="00CF7D4E" w:rsidRPr="003958B8" w:rsidRDefault="00CF7D4E" w:rsidP="00CF7D4E">
      <w:pPr>
        <w:pStyle w:val="Hjelpetekst"/>
        <w:rPr>
          <w:i/>
          <w:szCs w:val="22"/>
        </w:rPr>
      </w:pPr>
      <w:r w:rsidRPr="003958B8">
        <w:t>Dokumenter som gis juridisk virkning gjennom henvisning i planbestemmelsene, for eksempel illustrasjonsplan eller geoteknisk rapport, listes opp her med navn, dato og eventuelt rapportnummer</w:t>
      </w:r>
      <w:r w:rsidRPr="003958B8">
        <w:rPr>
          <w:i/>
          <w:szCs w:val="22"/>
        </w:rPr>
        <w:t xml:space="preserve">. </w:t>
      </w:r>
      <w:r w:rsidRPr="003958B8">
        <w:rPr>
          <w:iCs/>
          <w:szCs w:val="22"/>
        </w:rPr>
        <w:t xml:space="preserve">Dokumenter som gis juridisk virkning er bindende for gjennomføring av planen og vedtas sammen med planen. </w:t>
      </w:r>
    </w:p>
    <w:p w14:paraId="4E4C43C2" w14:textId="77777777" w:rsidR="00CF7D4E" w:rsidRPr="003958B8" w:rsidRDefault="00CF7D4E" w:rsidP="00CF7D4E">
      <w:pPr>
        <w:pStyle w:val="Overskrift1"/>
      </w:pPr>
      <w:bookmarkStart w:id="1" w:name="_Toc168908696"/>
      <w:r w:rsidRPr="003958B8">
        <w:t>Dokumenter som gjøres retningsgivende</w:t>
      </w:r>
      <w:bookmarkEnd w:id="1"/>
    </w:p>
    <w:p w14:paraId="5ED056CC" w14:textId="77777777" w:rsidR="00CF7D4E" w:rsidRPr="00B428DE" w:rsidRDefault="00CF7D4E" w:rsidP="00CF7D4E">
      <w:pPr>
        <w:pStyle w:val="Hjelpetekst"/>
        <w:rPr>
          <w:i/>
          <w:iCs/>
        </w:rPr>
      </w:pPr>
      <w:r w:rsidRPr="003958B8">
        <w:t>Her kan dokumenter som gjøres retningsgivende gjennom henvisning i bestemmelsene, listes opp.</w:t>
      </w:r>
    </w:p>
    <w:p w14:paraId="0731F093" w14:textId="77777777" w:rsidR="00AC0435" w:rsidRPr="00CF7D4E" w:rsidRDefault="00AC0435" w:rsidP="00CF7D4E"/>
    <w:sectPr w:rsidR="00AC0435" w:rsidRPr="00CF7D4E" w:rsidSect="000430FB">
      <w:headerReference w:type="even" r:id="rId12"/>
      <w:headerReference w:type="default" r:id="rId13"/>
      <w:footerReference w:type="default" r:id="rId14"/>
      <w:headerReference w:type="first" r:id="rId15"/>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14AE0" w14:textId="77777777" w:rsidR="00B27F1F" w:rsidRDefault="00B27F1F" w:rsidP="00246DEC">
      <w:pPr>
        <w:spacing w:after="0"/>
      </w:pPr>
      <w:r>
        <w:separator/>
      </w:r>
    </w:p>
  </w:endnote>
  <w:endnote w:type="continuationSeparator" w:id="0">
    <w:p w14:paraId="3F162EEF" w14:textId="77777777" w:rsidR="00B27F1F" w:rsidRDefault="00B27F1F" w:rsidP="00246DEC">
      <w:pPr>
        <w:spacing w:after="0"/>
      </w:pPr>
      <w:r>
        <w:continuationSeparator/>
      </w:r>
    </w:p>
  </w:endnote>
  <w:endnote w:type="continuationNotice" w:id="1">
    <w:p w14:paraId="6E39B965" w14:textId="77777777" w:rsidR="00B27F1F" w:rsidRDefault="00B27F1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F09C" w14:textId="6DCA5AF0" w:rsidR="00285D62" w:rsidRPr="00F35469" w:rsidRDefault="00285D62" w:rsidP="00A06737">
    <w:pPr>
      <w:pStyle w:val="Bunntekst"/>
      <w:tabs>
        <w:tab w:val="left" w:pos="0"/>
      </w:tabs>
    </w:pPr>
    <w:r>
      <w:rPr>
        <w:noProof/>
        <w:lang w:eastAsia="nb-NO"/>
      </w:rPr>
      <mc:AlternateContent>
        <mc:Choice Requires="wps">
          <w:drawing>
            <wp:anchor distT="0" distB="0" distL="114300" distR="114300" simplePos="0" relativeHeight="251658240" behindDoc="0" locked="0" layoutInCell="1" allowOverlap="1" wp14:anchorId="0731F0A0" wp14:editId="0731F0A1">
              <wp:simplePos x="0" y="0"/>
              <wp:positionH relativeFrom="column">
                <wp:posOffset>6654</wp:posOffset>
              </wp:positionH>
              <wp:positionV relativeFrom="paragraph">
                <wp:posOffset>-172665</wp:posOffset>
              </wp:positionV>
              <wp:extent cx="5732890" cy="0"/>
              <wp:effectExtent l="0" t="0" r="20320" b="19050"/>
              <wp:wrapNone/>
              <wp:docPr id="1" name="Rett linje 1"/>
              <wp:cNvGraphicFramePr/>
              <a:graphic xmlns:a="http://schemas.openxmlformats.org/drawingml/2006/main">
                <a:graphicData uri="http://schemas.microsoft.com/office/word/2010/wordprocessingShape">
                  <wps:wsp>
                    <wps:cNvCnPr/>
                    <wps:spPr>
                      <a:xfrm>
                        <a:off x="0" y="0"/>
                        <a:ext cx="5732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94E42D" id="Rett linje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pt,-13.6pt" to="451.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1AJ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" strokecolor="#5b9bd5 [3204]" strokeweight=".5pt">
              <v:stroke joinstyle="miter"/>
            </v:line>
          </w:pict>
        </mc:Fallback>
      </mc:AlternateContent>
    </w:r>
    <w:r w:rsidRPr="00F35469">
      <w:t xml:space="preserve">Side </w:t>
    </w:r>
    <w:r>
      <w:rPr>
        <w:b/>
        <w:bCs/>
      </w:rPr>
      <w:fldChar w:fldCharType="begin"/>
    </w:r>
    <w:r w:rsidRPr="00F35469">
      <w:rPr>
        <w:b/>
        <w:bCs/>
      </w:rPr>
      <w:instrText>PAGE  \* Arabic  \* MERGEFORMAT</w:instrText>
    </w:r>
    <w:r>
      <w:rPr>
        <w:b/>
        <w:bCs/>
      </w:rPr>
      <w:fldChar w:fldCharType="separate"/>
    </w:r>
    <w:r w:rsidR="00151DD9">
      <w:rPr>
        <w:b/>
        <w:bCs/>
        <w:noProof/>
      </w:rPr>
      <w:t>2</w:t>
    </w:r>
    <w:r>
      <w:rPr>
        <w:b/>
        <w:bCs/>
      </w:rPr>
      <w:fldChar w:fldCharType="end"/>
    </w:r>
    <w:r w:rsidRPr="00F35469">
      <w:t xml:space="preserve"> av </w:t>
    </w:r>
    <w:r w:rsidRPr="004D04C9">
      <w:rPr>
        <w:b/>
        <w:bCs/>
        <w:sz w:val="20"/>
        <w:szCs w:val="20"/>
      </w:rPr>
      <w:fldChar w:fldCharType="begin"/>
    </w:r>
    <w:r w:rsidRPr="004D04C9">
      <w:rPr>
        <w:b/>
        <w:bCs/>
        <w:sz w:val="20"/>
        <w:szCs w:val="20"/>
      </w:rPr>
      <w:instrText>NUMPAGES  \* Arabic  \* MERGEFORMAT</w:instrText>
    </w:r>
    <w:r w:rsidRPr="004D04C9">
      <w:rPr>
        <w:b/>
        <w:bCs/>
        <w:sz w:val="20"/>
        <w:szCs w:val="20"/>
      </w:rPr>
      <w:fldChar w:fldCharType="separate"/>
    </w:r>
    <w:r w:rsidR="00151DD9" w:rsidRPr="004D04C9">
      <w:rPr>
        <w:b/>
        <w:bCs/>
        <w:noProof/>
        <w:sz w:val="20"/>
        <w:szCs w:val="20"/>
      </w:rPr>
      <w:t>11</w:t>
    </w:r>
    <w:r w:rsidRPr="004D04C9">
      <w:rPr>
        <w:b/>
        <w:bCs/>
        <w:sz w:val="20"/>
        <w:szCs w:val="20"/>
      </w:rPr>
      <w:fldChar w:fldCharType="end"/>
    </w:r>
    <w:r w:rsidRPr="004D04C9">
      <w:rPr>
        <w:b/>
        <w:sz w:val="20"/>
        <w:szCs w:val="20"/>
      </w:rPr>
      <w:ptab w:relativeTo="margin" w:alignment="center" w:leader="none"/>
    </w:r>
    <w:r w:rsidRPr="004D04C9">
      <w:rPr>
        <w:sz w:val="20"/>
        <w:szCs w:val="20"/>
      </w:rPr>
      <w:t>Reguleringsbestemmelser</w:t>
    </w:r>
    <w:r w:rsidRPr="004D04C9">
      <w:rPr>
        <w:b/>
        <w:sz w:val="20"/>
        <w:szCs w:val="20"/>
      </w:rPr>
      <w:ptab w:relativeTo="margin" w:alignment="right" w:leader="none"/>
    </w:r>
    <w:r w:rsidR="008D6205">
      <w:rPr>
        <w:sz w:val="20"/>
        <w:szCs w:val="20"/>
      </w:rPr>
      <w:t>Nasjonal a</w:t>
    </w:r>
    <w:r w:rsidRPr="004D04C9">
      <w:rPr>
        <w:sz w:val="20"/>
        <w:szCs w:val="20"/>
      </w:rPr>
      <w:t xml:space="preserve">realplan-ID </w:t>
    </w:r>
    <w:r w:rsidR="00B62544">
      <w:rPr>
        <w:sz w:val="20"/>
        <w:szCs w:val="20"/>
      </w:rPr>
      <w:t>3905</w:t>
    </w:r>
    <w:r w:rsidR="004D04C9" w:rsidRPr="004D04C9">
      <w:rPr>
        <w:sz w:val="20"/>
        <w:szCs w:val="20"/>
      </w:rPr>
      <w:t>_</w:t>
    </w:r>
    <w:r w:rsidR="004D04C9" w:rsidRPr="004D04C9">
      <w:rPr>
        <w:color w:val="C00000"/>
        <w:sz w:val="20"/>
        <w:szCs w:val="20"/>
      </w:rPr>
      <w:t>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33509" w14:textId="77777777" w:rsidR="00B27F1F" w:rsidRDefault="00B27F1F" w:rsidP="00246DEC">
      <w:pPr>
        <w:spacing w:after="0"/>
      </w:pPr>
      <w:r>
        <w:separator/>
      </w:r>
    </w:p>
  </w:footnote>
  <w:footnote w:type="continuationSeparator" w:id="0">
    <w:p w14:paraId="707AD6EA" w14:textId="77777777" w:rsidR="00B27F1F" w:rsidRDefault="00B27F1F" w:rsidP="00246DEC">
      <w:pPr>
        <w:spacing w:after="0"/>
      </w:pPr>
      <w:r>
        <w:continuationSeparator/>
      </w:r>
    </w:p>
  </w:footnote>
  <w:footnote w:type="continuationNotice" w:id="1">
    <w:p w14:paraId="4905566A" w14:textId="77777777" w:rsidR="00B27F1F" w:rsidRDefault="00B27F1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F09A" w14:textId="77777777" w:rsidR="00285D62" w:rsidRDefault="001D7677">
    <w:pPr>
      <w:pStyle w:val="Topptekst"/>
    </w:pPr>
    <w:r>
      <w:rPr>
        <w:noProof/>
      </w:rPr>
      <w:pict w14:anchorId="0731F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20654" o:spid="_x0000_s1027" type="#_x0000_t136" style="position:absolute;margin-left:0;margin-top:0;width:447.65pt;height:191.85pt;rotation:315;z-index:-251658238;mso-wrap-edited:f;mso-position-horizontal:center;mso-position-horizontal-relative:margin;mso-position-vertical:center;mso-position-vertical-relative:margin" o:allowincell="f" fillcolor="silver" stroked="f">
          <v:fill opacity=".5"/>
          <v:textpath style="font-family:&quot;Calibri&quot;;font-size:1pt" string="FORSLA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F09B" w14:textId="77777777" w:rsidR="00285D62" w:rsidRDefault="001D7677">
    <w:pPr>
      <w:pStyle w:val="Topptekst"/>
    </w:pPr>
    <w:r>
      <w:rPr>
        <w:noProof/>
      </w:rPr>
      <w:pict w14:anchorId="0731F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20655" o:spid="_x0000_s1026" type="#_x0000_t136" style="position:absolute;margin-left:0;margin-top:0;width:447.65pt;height:191.85pt;rotation:315;z-index:-251658237;mso-wrap-edited:f;mso-position-horizontal:center;mso-position-horizontal-relative:margin;mso-position-vertical:center;mso-position-vertical-relative:margin" o:allowincell="f" fillcolor="silver" stroked="f">
          <v:fill opacity=".5"/>
          <v:textpath style="font-family:&quot;Calibri&quot;;font-size:1pt" string="FORSLA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F09D" w14:textId="77777777" w:rsidR="00285D62" w:rsidRDefault="001D7677">
    <w:pPr>
      <w:pStyle w:val="Topptekst"/>
    </w:pPr>
    <w:r>
      <w:rPr>
        <w:noProof/>
      </w:rPr>
      <w:pict w14:anchorId="0731F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20653" o:spid="_x0000_s1025" type="#_x0000_t136" style="position:absolute;margin-left:0;margin-top:0;width:447.65pt;height:191.85pt;rotation:315;z-index:-251658239;mso-wrap-edited:f;mso-position-horizontal:center;mso-position-horizontal-relative:margin;mso-position-vertical:center;mso-position-vertical-relative:margin" o:allowincell="f" fillcolor="silver" stroked="f">
          <v:fill opacity=".5"/>
          <v:textpath style="font-family:&quot;Calibri&quot;;font-size:1pt" string="FORSLA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250811C"/>
    <w:lvl w:ilvl="0">
      <w:start w:val="1"/>
      <w:numFmt w:val="decimal"/>
      <w:pStyle w:val="Nummerertliste"/>
      <w:lvlText w:val="%1."/>
      <w:lvlJc w:val="left"/>
      <w:pPr>
        <w:tabs>
          <w:tab w:val="num" w:pos="360"/>
        </w:tabs>
        <w:ind w:left="360" w:hanging="360"/>
      </w:pPr>
    </w:lvl>
  </w:abstractNum>
  <w:abstractNum w:abstractNumId="1" w15:restartNumberingAfterBreak="0">
    <w:nsid w:val="0508289F"/>
    <w:multiLevelType w:val="hybridMultilevel"/>
    <w:tmpl w:val="42AC36D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C272E88"/>
    <w:multiLevelType w:val="multilevel"/>
    <w:tmpl w:val="AB3EE00A"/>
    <w:lvl w:ilvl="0">
      <w:start w:val="1"/>
      <w:numFmt w:val="decimal"/>
      <w:lvlText w:val="%1."/>
      <w:lvlJc w:val="left"/>
      <w:pPr>
        <w:tabs>
          <w:tab w:val="num" w:pos="992"/>
        </w:tabs>
        <w:ind w:left="992" w:hanging="992"/>
      </w:pPr>
      <w:rPr>
        <w:rFonts w:hint="default"/>
        <w:bCs/>
        <w:u w:val="none"/>
      </w:rPr>
    </w:lvl>
    <w:lvl w:ilvl="1">
      <w:start w:val="1"/>
      <w:numFmt w:val="decimal"/>
      <w:lvlRestart w:val="0"/>
      <w:lvlText w:val="%1.%2."/>
      <w:lvlJc w:val="left"/>
      <w:pPr>
        <w:tabs>
          <w:tab w:val="num" w:pos="992"/>
        </w:tabs>
        <w:ind w:left="992" w:hanging="992"/>
      </w:pPr>
      <w:rPr>
        <w:rFonts w:hint="default"/>
      </w:rPr>
    </w:lvl>
    <w:lvl w:ilvl="2">
      <w:start w:val="1"/>
      <w:numFmt w:val="decimal"/>
      <w:lvlRestart w:val="0"/>
      <w:lvlText w:val="%1.%2.%3."/>
      <w:lvlJc w:val="left"/>
      <w:pPr>
        <w:tabs>
          <w:tab w:val="num" w:pos="992"/>
        </w:tabs>
        <w:ind w:left="992" w:hanging="992"/>
      </w:pPr>
      <w:rPr>
        <w:rFonts w:hint="default"/>
      </w:rPr>
    </w:lvl>
    <w:lvl w:ilvl="3">
      <w:start w:val="1"/>
      <w:numFmt w:val="decimal"/>
      <w:lvlRestart w:val="0"/>
      <w:lvlText w:val="%4.%2.%3.a."/>
      <w:lvlJc w:val="left"/>
      <w:pPr>
        <w:tabs>
          <w:tab w:val="num" w:pos="1134"/>
        </w:tabs>
        <w:ind w:left="1134" w:hanging="1134"/>
      </w:pPr>
      <w:rPr>
        <w:rFonts w:hint="default"/>
      </w:rPr>
    </w:lvl>
    <w:lvl w:ilvl="4">
      <w:start w:val="1"/>
      <w:numFmt w:val="none"/>
      <w:lvlRestart w:val="0"/>
      <w:lvlText w:val=""/>
      <w:lvlJc w:val="left"/>
      <w:pPr>
        <w:tabs>
          <w:tab w:val="num" w:pos="992"/>
        </w:tabs>
        <w:ind w:left="992" w:hanging="992"/>
      </w:pPr>
      <w:rPr>
        <w:rFonts w:hint="default"/>
      </w:rPr>
    </w:lvl>
    <w:lvl w:ilvl="5">
      <w:start w:val="1"/>
      <w:numFmt w:val="none"/>
      <w:lvlRestart w:val="0"/>
      <w:lvlText w:val=""/>
      <w:lvlJc w:val="left"/>
      <w:pPr>
        <w:ind w:left="992" w:hanging="992"/>
      </w:pPr>
      <w:rPr>
        <w:rFonts w:hint="default"/>
      </w:rPr>
    </w:lvl>
    <w:lvl w:ilvl="6">
      <w:start w:val="1"/>
      <w:numFmt w:val="none"/>
      <w:lvlRestart w:val="0"/>
      <w:lvlText w:val=""/>
      <w:lvlJc w:val="left"/>
      <w:pPr>
        <w:ind w:left="992" w:hanging="992"/>
      </w:pPr>
      <w:rPr>
        <w:rFonts w:hint="default"/>
      </w:rPr>
    </w:lvl>
    <w:lvl w:ilvl="7">
      <w:start w:val="1"/>
      <w:numFmt w:val="none"/>
      <w:lvlRestart w:val="0"/>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 w15:restartNumberingAfterBreak="0">
    <w:nsid w:val="22571380"/>
    <w:multiLevelType w:val="hybridMultilevel"/>
    <w:tmpl w:val="6E147AC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2DB5F21"/>
    <w:multiLevelType w:val="hybridMultilevel"/>
    <w:tmpl w:val="89DEB5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6CF0159"/>
    <w:multiLevelType w:val="hybridMultilevel"/>
    <w:tmpl w:val="E104E7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6F82433"/>
    <w:multiLevelType w:val="hybridMultilevel"/>
    <w:tmpl w:val="E47C28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F4823B7"/>
    <w:multiLevelType w:val="hybridMultilevel"/>
    <w:tmpl w:val="BABE9E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2E52CE7"/>
    <w:multiLevelType w:val="multilevel"/>
    <w:tmpl w:val="AB3EE00A"/>
    <w:lvl w:ilvl="0">
      <w:start w:val="1"/>
      <w:numFmt w:val="decimal"/>
      <w:lvlText w:val="%1."/>
      <w:lvlJc w:val="left"/>
      <w:pPr>
        <w:tabs>
          <w:tab w:val="num" w:pos="992"/>
        </w:tabs>
        <w:ind w:left="992" w:hanging="992"/>
      </w:pPr>
      <w:rPr>
        <w:rFonts w:hint="default"/>
        <w:bCs/>
        <w:u w:val="none"/>
      </w:rPr>
    </w:lvl>
    <w:lvl w:ilvl="1">
      <w:start w:val="1"/>
      <w:numFmt w:val="decimal"/>
      <w:lvlRestart w:val="0"/>
      <w:lvlText w:val="%1.%2."/>
      <w:lvlJc w:val="left"/>
      <w:pPr>
        <w:tabs>
          <w:tab w:val="num" w:pos="992"/>
        </w:tabs>
        <w:ind w:left="992" w:hanging="992"/>
      </w:pPr>
      <w:rPr>
        <w:rFonts w:hint="default"/>
      </w:rPr>
    </w:lvl>
    <w:lvl w:ilvl="2">
      <w:start w:val="1"/>
      <w:numFmt w:val="decimal"/>
      <w:lvlRestart w:val="0"/>
      <w:lvlText w:val="%1.%2.%3."/>
      <w:lvlJc w:val="left"/>
      <w:pPr>
        <w:tabs>
          <w:tab w:val="num" w:pos="992"/>
        </w:tabs>
        <w:ind w:left="992" w:hanging="992"/>
      </w:pPr>
      <w:rPr>
        <w:rFonts w:hint="default"/>
      </w:rPr>
    </w:lvl>
    <w:lvl w:ilvl="3">
      <w:start w:val="1"/>
      <w:numFmt w:val="decimal"/>
      <w:lvlRestart w:val="0"/>
      <w:lvlText w:val="%4.%2.%3.a."/>
      <w:lvlJc w:val="left"/>
      <w:pPr>
        <w:tabs>
          <w:tab w:val="num" w:pos="1134"/>
        </w:tabs>
        <w:ind w:left="1134" w:hanging="1134"/>
      </w:pPr>
      <w:rPr>
        <w:rFonts w:hint="default"/>
      </w:rPr>
    </w:lvl>
    <w:lvl w:ilvl="4">
      <w:start w:val="1"/>
      <w:numFmt w:val="none"/>
      <w:lvlRestart w:val="0"/>
      <w:lvlText w:val=""/>
      <w:lvlJc w:val="left"/>
      <w:pPr>
        <w:tabs>
          <w:tab w:val="num" w:pos="992"/>
        </w:tabs>
        <w:ind w:left="992" w:hanging="992"/>
      </w:pPr>
      <w:rPr>
        <w:rFonts w:hint="default"/>
      </w:rPr>
    </w:lvl>
    <w:lvl w:ilvl="5">
      <w:start w:val="1"/>
      <w:numFmt w:val="none"/>
      <w:lvlRestart w:val="0"/>
      <w:lvlText w:val=""/>
      <w:lvlJc w:val="left"/>
      <w:pPr>
        <w:ind w:left="992" w:hanging="992"/>
      </w:pPr>
      <w:rPr>
        <w:rFonts w:hint="default"/>
      </w:rPr>
    </w:lvl>
    <w:lvl w:ilvl="6">
      <w:start w:val="1"/>
      <w:numFmt w:val="none"/>
      <w:lvlRestart w:val="0"/>
      <w:lvlText w:val=""/>
      <w:lvlJc w:val="left"/>
      <w:pPr>
        <w:ind w:left="992" w:hanging="992"/>
      </w:pPr>
      <w:rPr>
        <w:rFonts w:hint="default"/>
      </w:rPr>
    </w:lvl>
    <w:lvl w:ilvl="7">
      <w:start w:val="1"/>
      <w:numFmt w:val="none"/>
      <w:lvlRestart w:val="0"/>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9" w15:restartNumberingAfterBreak="0">
    <w:nsid w:val="38AA0D61"/>
    <w:multiLevelType w:val="hybridMultilevel"/>
    <w:tmpl w:val="111CB58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94713AA"/>
    <w:multiLevelType w:val="multilevel"/>
    <w:tmpl w:val="F9E448E2"/>
    <w:lvl w:ilvl="0">
      <w:start w:val="1"/>
      <w:numFmt w:val="decimal"/>
      <w:lvlText w:val="%1."/>
      <w:lvlJc w:val="left"/>
      <w:pPr>
        <w:tabs>
          <w:tab w:val="num" w:pos="992"/>
        </w:tabs>
        <w:ind w:left="992" w:hanging="992"/>
      </w:pPr>
      <w:rPr>
        <w:rFonts w:hint="default"/>
        <w:b/>
        <w:bCs/>
        <w:u w:val="none"/>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lowerLetter"/>
      <w:lvlText w:val="%1.%2.%3.%4."/>
      <w:lvlJc w:val="left"/>
      <w:pPr>
        <w:tabs>
          <w:tab w:val="num" w:pos="1134"/>
        </w:tabs>
        <w:ind w:left="1134" w:hanging="1134"/>
      </w:pPr>
      <w:rPr>
        <w:rFonts w:hint="default"/>
      </w:rPr>
    </w:lvl>
    <w:lvl w:ilvl="4">
      <w:start w:val="1"/>
      <w:numFmt w:val="none"/>
      <w:lvlRestart w:val="0"/>
      <w:lvlText w:val=""/>
      <w:lvlJc w:val="left"/>
      <w:pPr>
        <w:tabs>
          <w:tab w:val="num" w:pos="992"/>
        </w:tabs>
        <w:ind w:left="992" w:hanging="992"/>
      </w:pPr>
      <w:rPr>
        <w:rFonts w:hint="default"/>
      </w:rPr>
    </w:lvl>
    <w:lvl w:ilvl="5">
      <w:start w:val="1"/>
      <w:numFmt w:val="none"/>
      <w:lvlRestart w:val="0"/>
      <w:lvlText w:val=""/>
      <w:lvlJc w:val="left"/>
      <w:pPr>
        <w:ind w:left="992" w:hanging="992"/>
      </w:pPr>
      <w:rPr>
        <w:rFonts w:hint="default"/>
      </w:rPr>
    </w:lvl>
    <w:lvl w:ilvl="6">
      <w:start w:val="1"/>
      <w:numFmt w:val="none"/>
      <w:lvlRestart w:val="0"/>
      <w:lvlText w:val=""/>
      <w:lvlJc w:val="left"/>
      <w:pPr>
        <w:ind w:left="992" w:hanging="992"/>
      </w:pPr>
      <w:rPr>
        <w:rFonts w:hint="default"/>
      </w:rPr>
    </w:lvl>
    <w:lvl w:ilvl="7">
      <w:start w:val="1"/>
      <w:numFmt w:val="none"/>
      <w:lvlRestart w:val="0"/>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11" w15:restartNumberingAfterBreak="0">
    <w:nsid w:val="3A3709E2"/>
    <w:multiLevelType w:val="multilevel"/>
    <w:tmpl w:val="AB3EE00A"/>
    <w:lvl w:ilvl="0">
      <w:start w:val="1"/>
      <w:numFmt w:val="decimal"/>
      <w:lvlText w:val="%1."/>
      <w:lvlJc w:val="left"/>
      <w:pPr>
        <w:tabs>
          <w:tab w:val="num" w:pos="3116"/>
        </w:tabs>
        <w:ind w:left="3116" w:hanging="992"/>
      </w:pPr>
      <w:rPr>
        <w:rFonts w:hint="default"/>
        <w:bCs/>
        <w:u w:val="none"/>
      </w:rPr>
    </w:lvl>
    <w:lvl w:ilvl="1">
      <w:start w:val="1"/>
      <w:numFmt w:val="decimal"/>
      <w:lvlRestart w:val="0"/>
      <w:lvlText w:val="%1.%2."/>
      <w:lvlJc w:val="left"/>
      <w:pPr>
        <w:tabs>
          <w:tab w:val="num" w:pos="3116"/>
        </w:tabs>
        <w:ind w:left="3116" w:hanging="992"/>
      </w:pPr>
      <w:rPr>
        <w:rFonts w:hint="default"/>
      </w:rPr>
    </w:lvl>
    <w:lvl w:ilvl="2">
      <w:start w:val="1"/>
      <w:numFmt w:val="decimal"/>
      <w:lvlRestart w:val="0"/>
      <w:lvlText w:val="%1.%2.%3."/>
      <w:lvlJc w:val="left"/>
      <w:pPr>
        <w:tabs>
          <w:tab w:val="num" w:pos="3116"/>
        </w:tabs>
        <w:ind w:left="3116" w:hanging="992"/>
      </w:pPr>
      <w:rPr>
        <w:rFonts w:hint="default"/>
      </w:rPr>
    </w:lvl>
    <w:lvl w:ilvl="3">
      <w:start w:val="1"/>
      <w:numFmt w:val="decimal"/>
      <w:lvlRestart w:val="0"/>
      <w:lvlText w:val="%4.%2.%3.a."/>
      <w:lvlJc w:val="left"/>
      <w:pPr>
        <w:tabs>
          <w:tab w:val="num" w:pos="3258"/>
        </w:tabs>
        <w:ind w:left="3258" w:hanging="1134"/>
      </w:pPr>
      <w:rPr>
        <w:rFonts w:hint="default"/>
      </w:rPr>
    </w:lvl>
    <w:lvl w:ilvl="4">
      <w:start w:val="1"/>
      <w:numFmt w:val="none"/>
      <w:lvlRestart w:val="0"/>
      <w:lvlText w:val=""/>
      <w:lvlJc w:val="left"/>
      <w:pPr>
        <w:tabs>
          <w:tab w:val="num" w:pos="3116"/>
        </w:tabs>
        <w:ind w:left="3116" w:hanging="992"/>
      </w:pPr>
      <w:rPr>
        <w:rFonts w:hint="default"/>
      </w:rPr>
    </w:lvl>
    <w:lvl w:ilvl="5">
      <w:start w:val="1"/>
      <w:numFmt w:val="none"/>
      <w:lvlRestart w:val="0"/>
      <w:lvlText w:val=""/>
      <w:lvlJc w:val="left"/>
      <w:pPr>
        <w:ind w:left="3116" w:hanging="992"/>
      </w:pPr>
      <w:rPr>
        <w:rFonts w:hint="default"/>
      </w:rPr>
    </w:lvl>
    <w:lvl w:ilvl="6">
      <w:start w:val="1"/>
      <w:numFmt w:val="none"/>
      <w:lvlRestart w:val="0"/>
      <w:lvlText w:val=""/>
      <w:lvlJc w:val="left"/>
      <w:pPr>
        <w:ind w:left="3116" w:hanging="992"/>
      </w:pPr>
      <w:rPr>
        <w:rFonts w:hint="default"/>
      </w:rPr>
    </w:lvl>
    <w:lvl w:ilvl="7">
      <w:start w:val="1"/>
      <w:numFmt w:val="none"/>
      <w:lvlRestart w:val="0"/>
      <w:lvlText w:val=""/>
      <w:lvlJc w:val="left"/>
      <w:pPr>
        <w:ind w:left="3116" w:hanging="992"/>
      </w:pPr>
      <w:rPr>
        <w:rFonts w:hint="default"/>
      </w:rPr>
    </w:lvl>
    <w:lvl w:ilvl="8">
      <w:start w:val="1"/>
      <w:numFmt w:val="none"/>
      <w:lvlText w:val=""/>
      <w:lvlJc w:val="left"/>
      <w:pPr>
        <w:ind w:left="3116" w:hanging="992"/>
      </w:pPr>
      <w:rPr>
        <w:rFonts w:hint="default"/>
      </w:rPr>
    </w:lvl>
  </w:abstractNum>
  <w:abstractNum w:abstractNumId="12" w15:restartNumberingAfterBreak="0">
    <w:nsid w:val="4EE62631"/>
    <w:multiLevelType w:val="multilevel"/>
    <w:tmpl w:val="AB3EE00A"/>
    <w:lvl w:ilvl="0">
      <w:start w:val="1"/>
      <w:numFmt w:val="decimal"/>
      <w:lvlText w:val="%1."/>
      <w:lvlJc w:val="left"/>
      <w:pPr>
        <w:tabs>
          <w:tab w:val="num" w:pos="1700"/>
        </w:tabs>
        <w:ind w:left="1700" w:hanging="992"/>
      </w:pPr>
      <w:rPr>
        <w:rFonts w:hint="default"/>
        <w:bCs/>
        <w:u w:val="none"/>
      </w:rPr>
    </w:lvl>
    <w:lvl w:ilvl="1">
      <w:start w:val="1"/>
      <w:numFmt w:val="decimal"/>
      <w:lvlRestart w:val="0"/>
      <w:lvlText w:val="%1.%2."/>
      <w:lvlJc w:val="left"/>
      <w:pPr>
        <w:tabs>
          <w:tab w:val="num" w:pos="1700"/>
        </w:tabs>
        <w:ind w:left="1700" w:hanging="992"/>
      </w:pPr>
      <w:rPr>
        <w:rFonts w:hint="default"/>
      </w:rPr>
    </w:lvl>
    <w:lvl w:ilvl="2">
      <w:start w:val="1"/>
      <w:numFmt w:val="decimal"/>
      <w:lvlRestart w:val="0"/>
      <w:lvlText w:val="%1.%2.%3."/>
      <w:lvlJc w:val="left"/>
      <w:pPr>
        <w:tabs>
          <w:tab w:val="num" w:pos="1700"/>
        </w:tabs>
        <w:ind w:left="1700" w:hanging="992"/>
      </w:pPr>
      <w:rPr>
        <w:rFonts w:hint="default"/>
      </w:rPr>
    </w:lvl>
    <w:lvl w:ilvl="3">
      <w:start w:val="1"/>
      <w:numFmt w:val="decimal"/>
      <w:lvlRestart w:val="0"/>
      <w:lvlText w:val="%4.%2.%3.a."/>
      <w:lvlJc w:val="left"/>
      <w:pPr>
        <w:tabs>
          <w:tab w:val="num" w:pos="1842"/>
        </w:tabs>
        <w:ind w:left="1842" w:hanging="1134"/>
      </w:pPr>
      <w:rPr>
        <w:rFonts w:hint="default"/>
      </w:rPr>
    </w:lvl>
    <w:lvl w:ilvl="4">
      <w:start w:val="1"/>
      <w:numFmt w:val="none"/>
      <w:lvlRestart w:val="0"/>
      <w:lvlText w:val=""/>
      <w:lvlJc w:val="left"/>
      <w:pPr>
        <w:tabs>
          <w:tab w:val="num" w:pos="1700"/>
        </w:tabs>
        <w:ind w:left="1700" w:hanging="992"/>
      </w:pPr>
      <w:rPr>
        <w:rFonts w:hint="default"/>
      </w:rPr>
    </w:lvl>
    <w:lvl w:ilvl="5">
      <w:start w:val="1"/>
      <w:numFmt w:val="none"/>
      <w:lvlRestart w:val="0"/>
      <w:lvlText w:val=""/>
      <w:lvlJc w:val="left"/>
      <w:pPr>
        <w:ind w:left="1700" w:hanging="992"/>
      </w:pPr>
      <w:rPr>
        <w:rFonts w:hint="default"/>
      </w:rPr>
    </w:lvl>
    <w:lvl w:ilvl="6">
      <w:start w:val="1"/>
      <w:numFmt w:val="none"/>
      <w:lvlRestart w:val="0"/>
      <w:lvlText w:val=""/>
      <w:lvlJc w:val="left"/>
      <w:pPr>
        <w:ind w:left="1700" w:hanging="992"/>
      </w:pPr>
      <w:rPr>
        <w:rFonts w:hint="default"/>
      </w:rPr>
    </w:lvl>
    <w:lvl w:ilvl="7">
      <w:start w:val="1"/>
      <w:numFmt w:val="none"/>
      <w:lvlRestart w:val="0"/>
      <w:lvlText w:val=""/>
      <w:lvlJc w:val="left"/>
      <w:pPr>
        <w:ind w:left="1700" w:hanging="992"/>
      </w:pPr>
      <w:rPr>
        <w:rFonts w:hint="default"/>
      </w:rPr>
    </w:lvl>
    <w:lvl w:ilvl="8">
      <w:start w:val="1"/>
      <w:numFmt w:val="none"/>
      <w:lvlText w:val=""/>
      <w:lvlJc w:val="left"/>
      <w:pPr>
        <w:ind w:left="1700" w:hanging="992"/>
      </w:pPr>
      <w:rPr>
        <w:rFonts w:hint="default"/>
      </w:rPr>
    </w:lvl>
  </w:abstractNum>
  <w:abstractNum w:abstractNumId="13" w15:restartNumberingAfterBreak="0">
    <w:nsid w:val="50D23DA3"/>
    <w:multiLevelType w:val="hybridMultilevel"/>
    <w:tmpl w:val="AF2CAC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5A856A1"/>
    <w:multiLevelType w:val="hybridMultilevel"/>
    <w:tmpl w:val="274631A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92A571B"/>
    <w:multiLevelType w:val="hybridMultilevel"/>
    <w:tmpl w:val="EF4A93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C950F21"/>
    <w:multiLevelType w:val="hybridMultilevel"/>
    <w:tmpl w:val="2416C9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0F31A83"/>
    <w:multiLevelType w:val="multilevel"/>
    <w:tmpl w:val="F9E448E2"/>
    <w:lvl w:ilvl="0">
      <w:start w:val="1"/>
      <w:numFmt w:val="decimal"/>
      <w:lvlText w:val="%1."/>
      <w:lvlJc w:val="left"/>
      <w:pPr>
        <w:tabs>
          <w:tab w:val="num" w:pos="992"/>
        </w:tabs>
        <w:ind w:left="992" w:hanging="992"/>
      </w:pPr>
      <w:rPr>
        <w:rFonts w:hint="default"/>
        <w:b/>
        <w:bCs/>
        <w:u w:val="none"/>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lowerLetter"/>
      <w:lvlText w:val="%1.%2.%3.%4."/>
      <w:lvlJc w:val="left"/>
      <w:pPr>
        <w:tabs>
          <w:tab w:val="num" w:pos="1134"/>
        </w:tabs>
        <w:ind w:left="1134" w:hanging="1134"/>
      </w:pPr>
      <w:rPr>
        <w:rFonts w:hint="default"/>
      </w:rPr>
    </w:lvl>
    <w:lvl w:ilvl="4">
      <w:start w:val="1"/>
      <w:numFmt w:val="none"/>
      <w:lvlRestart w:val="0"/>
      <w:lvlText w:val=""/>
      <w:lvlJc w:val="left"/>
      <w:pPr>
        <w:tabs>
          <w:tab w:val="num" w:pos="992"/>
        </w:tabs>
        <w:ind w:left="992" w:hanging="992"/>
      </w:pPr>
      <w:rPr>
        <w:rFonts w:hint="default"/>
      </w:rPr>
    </w:lvl>
    <w:lvl w:ilvl="5">
      <w:start w:val="1"/>
      <w:numFmt w:val="none"/>
      <w:lvlRestart w:val="0"/>
      <w:lvlText w:val=""/>
      <w:lvlJc w:val="left"/>
      <w:pPr>
        <w:ind w:left="992" w:hanging="992"/>
      </w:pPr>
      <w:rPr>
        <w:rFonts w:hint="default"/>
      </w:rPr>
    </w:lvl>
    <w:lvl w:ilvl="6">
      <w:start w:val="1"/>
      <w:numFmt w:val="none"/>
      <w:lvlRestart w:val="0"/>
      <w:lvlText w:val=""/>
      <w:lvlJc w:val="left"/>
      <w:pPr>
        <w:ind w:left="992" w:hanging="992"/>
      </w:pPr>
      <w:rPr>
        <w:rFonts w:hint="default"/>
      </w:rPr>
    </w:lvl>
    <w:lvl w:ilvl="7">
      <w:start w:val="1"/>
      <w:numFmt w:val="none"/>
      <w:lvlRestart w:val="0"/>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18" w15:restartNumberingAfterBreak="0">
    <w:nsid w:val="63FD3F3D"/>
    <w:multiLevelType w:val="hybridMultilevel"/>
    <w:tmpl w:val="A9DA80E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0280B82"/>
    <w:multiLevelType w:val="hybridMultilevel"/>
    <w:tmpl w:val="3CAAA89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2FC6BF8"/>
    <w:multiLevelType w:val="multilevel"/>
    <w:tmpl w:val="AB3EE00A"/>
    <w:lvl w:ilvl="0">
      <w:start w:val="1"/>
      <w:numFmt w:val="decimal"/>
      <w:lvlText w:val="%1."/>
      <w:lvlJc w:val="left"/>
      <w:pPr>
        <w:tabs>
          <w:tab w:val="num" w:pos="992"/>
        </w:tabs>
        <w:ind w:left="992" w:hanging="992"/>
      </w:pPr>
      <w:rPr>
        <w:rFonts w:hint="default"/>
        <w:bCs/>
        <w:u w:val="none"/>
      </w:rPr>
    </w:lvl>
    <w:lvl w:ilvl="1">
      <w:start w:val="1"/>
      <w:numFmt w:val="decimal"/>
      <w:lvlRestart w:val="0"/>
      <w:lvlText w:val="%1.%2."/>
      <w:lvlJc w:val="left"/>
      <w:pPr>
        <w:tabs>
          <w:tab w:val="num" w:pos="992"/>
        </w:tabs>
        <w:ind w:left="992" w:hanging="992"/>
      </w:pPr>
      <w:rPr>
        <w:rFonts w:hint="default"/>
      </w:rPr>
    </w:lvl>
    <w:lvl w:ilvl="2">
      <w:start w:val="1"/>
      <w:numFmt w:val="decimal"/>
      <w:lvlRestart w:val="0"/>
      <w:lvlText w:val="%1.%2.%3."/>
      <w:lvlJc w:val="left"/>
      <w:pPr>
        <w:tabs>
          <w:tab w:val="num" w:pos="992"/>
        </w:tabs>
        <w:ind w:left="992" w:hanging="992"/>
      </w:pPr>
      <w:rPr>
        <w:rFonts w:hint="default"/>
      </w:rPr>
    </w:lvl>
    <w:lvl w:ilvl="3">
      <w:start w:val="1"/>
      <w:numFmt w:val="decimal"/>
      <w:lvlRestart w:val="0"/>
      <w:lvlText w:val="%4.%2.%3.a."/>
      <w:lvlJc w:val="left"/>
      <w:pPr>
        <w:tabs>
          <w:tab w:val="num" w:pos="1134"/>
        </w:tabs>
        <w:ind w:left="1134" w:hanging="1134"/>
      </w:pPr>
      <w:rPr>
        <w:rFonts w:hint="default"/>
      </w:rPr>
    </w:lvl>
    <w:lvl w:ilvl="4">
      <w:start w:val="1"/>
      <w:numFmt w:val="none"/>
      <w:lvlRestart w:val="0"/>
      <w:lvlText w:val=""/>
      <w:lvlJc w:val="left"/>
      <w:pPr>
        <w:tabs>
          <w:tab w:val="num" w:pos="992"/>
        </w:tabs>
        <w:ind w:left="992" w:hanging="992"/>
      </w:pPr>
      <w:rPr>
        <w:rFonts w:hint="default"/>
      </w:rPr>
    </w:lvl>
    <w:lvl w:ilvl="5">
      <w:start w:val="1"/>
      <w:numFmt w:val="none"/>
      <w:lvlRestart w:val="0"/>
      <w:lvlText w:val=""/>
      <w:lvlJc w:val="left"/>
      <w:pPr>
        <w:ind w:left="992" w:hanging="992"/>
      </w:pPr>
      <w:rPr>
        <w:rFonts w:hint="default"/>
      </w:rPr>
    </w:lvl>
    <w:lvl w:ilvl="6">
      <w:start w:val="1"/>
      <w:numFmt w:val="none"/>
      <w:lvlRestart w:val="0"/>
      <w:lvlText w:val=""/>
      <w:lvlJc w:val="left"/>
      <w:pPr>
        <w:ind w:left="992" w:hanging="992"/>
      </w:pPr>
      <w:rPr>
        <w:rFonts w:hint="default"/>
      </w:rPr>
    </w:lvl>
    <w:lvl w:ilvl="7">
      <w:start w:val="1"/>
      <w:numFmt w:val="none"/>
      <w:lvlRestart w:val="0"/>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1" w15:restartNumberingAfterBreak="0">
    <w:nsid w:val="73A679FF"/>
    <w:multiLevelType w:val="multilevel"/>
    <w:tmpl w:val="37A06E44"/>
    <w:lvl w:ilvl="0">
      <w:start w:val="1"/>
      <w:numFmt w:val="decimal"/>
      <w:lvlText w:val="§ %1"/>
      <w:lvlJc w:val="left"/>
      <w:pPr>
        <w:tabs>
          <w:tab w:val="num" w:pos="992"/>
        </w:tabs>
        <w:ind w:left="992" w:hanging="992"/>
      </w:pPr>
      <w:rPr>
        <w:rFonts w:hint="default"/>
        <w:b/>
      </w:rPr>
    </w:lvl>
    <w:lvl w:ilvl="1">
      <w:start w:val="1"/>
      <w:numFmt w:val="decimal"/>
      <w:lvlText w:val="§ %1.%2"/>
      <w:lvlJc w:val="left"/>
      <w:pPr>
        <w:tabs>
          <w:tab w:val="num" w:pos="992"/>
        </w:tabs>
        <w:ind w:left="992" w:hanging="992"/>
      </w:pPr>
      <w:rPr>
        <w:rFonts w:hint="default"/>
        <w:b/>
      </w:rPr>
    </w:lvl>
    <w:lvl w:ilvl="2">
      <w:start w:val="1"/>
      <w:numFmt w:val="decimal"/>
      <w:lvlText w:val="§ %1.%2.%3"/>
      <w:lvlJc w:val="left"/>
      <w:pPr>
        <w:tabs>
          <w:tab w:val="num" w:pos="992"/>
        </w:tabs>
        <w:ind w:left="992" w:hanging="992"/>
      </w:pPr>
      <w:rPr>
        <w:rFonts w:hint="default"/>
      </w:rPr>
    </w:lvl>
    <w:lvl w:ilvl="3">
      <w:start w:val="1"/>
      <w:numFmt w:val="decimal"/>
      <w:isLgl/>
      <w:lvlText w:val="§ %1.%2.%3.%4"/>
      <w:lvlJc w:val="left"/>
      <w:pPr>
        <w:tabs>
          <w:tab w:val="num" w:pos="992"/>
        </w:tabs>
        <w:ind w:left="992" w:hanging="992"/>
      </w:pPr>
      <w:rPr>
        <w:rFonts w:hint="default"/>
      </w:rPr>
    </w:lvl>
    <w:lvl w:ilvl="4">
      <w:start w:val="1"/>
      <w:numFmt w:val="lowerLetter"/>
      <w:lvlText w:val="§ %1.%2.%3.%4.%5"/>
      <w:lvlJc w:val="left"/>
      <w:pPr>
        <w:tabs>
          <w:tab w:val="num" w:pos="992"/>
        </w:tabs>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22" w15:restartNumberingAfterBreak="0">
    <w:nsid w:val="7FD97CDF"/>
    <w:multiLevelType w:val="hybridMultilevel"/>
    <w:tmpl w:val="9356CA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138135039">
    <w:abstractNumId w:val="4"/>
  </w:num>
  <w:num w:numId="2" w16cid:durableId="1206059788">
    <w:abstractNumId w:val="15"/>
  </w:num>
  <w:num w:numId="3" w16cid:durableId="1849827782">
    <w:abstractNumId w:val="6"/>
  </w:num>
  <w:num w:numId="4" w16cid:durableId="1717923113">
    <w:abstractNumId w:val="19"/>
  </w:num>
  <w:num w:numId="5" w16cid:durableId="2141414462">
    <w:abstractNumId w:val="14"/>
  </w:num>
  <w:num w:numId="6" w16cid:durableId="1332834654">
    <w:abstractNumId w:val="18"/>
  </w:num>
  <w:num w:numId="7" w16cid:durableId="912785830">
    <w:abstractNumId w:val="1"/>
  </w:num>
  <w:num w:numId="8" w16cid:durableId="147525460">
    <w:abstractNumId w:val="3"/>
  </w:num>
  <w:num w:numId="9" w16cid:durableId="602765848">
    <w:abstractNumId w:val="13"/>
  </w:num>
  <w:num w:numId="10" w16cid:durableId="1538273186">
    <w:abstractNumId w:val="7"/>
  </w:num>
  <w:num w:numId="11" w16cid:durableId="422066346">
    <w:abstractNumId w:val="9"/>
  </w:num>
  <w:num w:numId="12" w16cid:durableId="1927955530">
    <w:abstractNumId w:val="5"/>
  </w:num>
  <w:num w:numId="13" w16cid:durableId="1166818827">
    <w:abstractNumId w:val="0"/>
  </w:num>
  <w:num w:numId="14" w16cid:durableId="875200174">
    <w:abstractNumId w:val="10"/>
  </w:num>
  <w:num w:numId="15" w16cid:durableId="699404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4277206">
    <w:abstractNumId w:val="10"/>
  </w:num>
  <w:num w:numId="17" w16cid:durableId="757017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78852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17142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3713522">
    <w:abstractNumId w:val="10"/>
  </w:num>
  <w:num w:numId="21" w16cid:durableId="11879807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77530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45891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691997">
    <w:abstractNumId w:val="10"/>
  </w:num>
  <w:num w:numId="25" w16cid:durableId="6790436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2888944">
    <w:abstractNumId w:val="10"/>
  </w:num>
  <w:num w:numId="27" w16cid:durableId="21101577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7638556">
    <w:abstractNumId w:val="16"/>
  </w:num>
  <w:num w:numId="29" w16cid:durableId="400326542">
    <w:abstractNumId w:val="10"/>
  </w:num>
  <w:num w:numId="30" w16cid:durableId="443617886">
    <w:abstractNumId w:val="21"/>
  </w:num>
  <w:num w:numId="31" w16cid:durableId="1856572655">
    <w:abstractNumId w:val="12"/>
  </w:num>
  <w:num w:numId="32" w16cid:durableId="1135483335">
    <w:abstractNumId w:val="2"/>
  </w:num>
  <w:num w:numId="33" w16cid:durableId="1205674871">
    <w:abstractNumId w:val="11"/>
  </w:num>
  <w:num w:numId="34" w16cid:durableId="136266598">
    <w:abstractNumId w:val="20"/>
  </w:num>
  <w:num w:numId="35" w16cid:durableId="1176260834">
    <w:abstractNumId w:val="8"/>
  </w:num>
  <w:num w:numId="36" w16cid:durableId="1115910271">
    <w:abstractNumId w:val="22"/>
  </w:num>
  <w:num w:numId="37" w16cid:durableId="1966620985">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79"/>
    <w:rsid w:val="000134DB"/>
    <w:rsid w:val="0002321E"/>
    <w:rsid w:val="00025B07"/>
    <w:rsid w:val="00025E16"/>
    <w:rsid w:val="00026310"/>
    <w:rsid w:val="0003233B"/>
    <w:rsid w:val="00035D43"/>
    <w:rsid w:val="00036512"/>
    <w:rsid w:val="00042874"/>
    <w:rsid w:val="000430FB"/>
    <w:rsid w:val="00062164"/>
    <w:rsid w:val="0006654B"/>
    <w:rsid w:val="00070253"/>
    <w:rsid w:val="00081D6B"/>
    <w:rsid w:val="00082210"/>
    <w:rsid w:val="000843A8"/>
    <w:rsid w:val="00085B8A"/>
    <w:rsid w:val="000866FC"/>
    <w:rsid w:val="00086ABA"/>
    <w:rsid w:val="00094C81"/>
    <w:rsid w:val="00094CD5"/>
    <w:rsid w:val="00094D35"/>
    <w:rsid w:val="00097309"/>
    <w:rsid w:val="000A07AF"/>
    <w:rsid w:val="000A6DC4"/>
    <w:rsid w:val="000A7147"/>
    <w:rsid w:val="000B6294"/>
    <w:rsid w:val="000D7176"/>
    <w:rsid w:val="000E0607"/>
    <w:rsid w:val="000E36FC"/>
    <w:rsid w:val="000F146C"/>
    <w:rsid w:val="000F2781"/>
    <w:rsid w:val="000F66FF"/>
    <w:rsid w:val="00111B9E"/>
    <w:rsid w:val="00115B98"/>
    <w:rsid w:val="00131406"/>
    <w:rsid w:val="00135C64"/>
    <w:rsid w:val="0013778D"/>
    <w:rsid w:val="001377AF"/>
    <w:rsid w:val="001510EA"/>
    <w:rsid w:val="00151DD9"/>
    <w:rsid w:val="00161227"/>
    <w:rsid w:val="00163399"/>
    <w:rsid w:val="00165DB8"/>
    <w:rsid w:val="001713E3"/>
    <w:rsid w:val="00171785"/>
    <w:rsid w:val="00171F8B"/>
    <w:rsid w:val="001747D5"/>
    <w:rsid w:val="00192FF5"/>
    <w:rsid w:val="00193932"/>
    <w:rsid w:val="001A1FDC"/>
    <w:rsid w:val="001A211E"/>
    <w:rsid w:val="001A4E06"/>
    <w:rsid w:val="001A6AE8"/>
    <w:rsid w:val="001B110C"/>
    <w:rsid w:val="001B2342"/>
    <w:rsid w:val="001B3BCB"/>
    <w:rsid w:val="001B7982"/>
    <w:rsid w:val="001C2D39"/>
    <w:rsid w:val="001C5FE4"/>
    <w:rsid w:val="001D7677"/>
    <w:rsid w:val="001E7520"/>
    <w:rsid w:val="001F6981"/>
    <w:rsid w:val="002041F9"/>
    <w:rsid w:val="002069B7"/>
    <w:rsid w:val="00207BF5"/>
    <w:rsid w:val="00214C5E"/>
    <w:rsid w:val="00215C29"/>
    <w:rsid w:val="00220024"/>
    <w:rsid w:val="00222198"/>
    <w:rsid w:val="00226208"/>
    <w:rsid w:val="0022719B"/>
    <w:rsid w:val="0023471F"/>
    <w:rsid w:val="002351C5"/>
    <w:rsid w:val="00237DB2"/>
    <w:rsid w:val="002411E9"/>
    <w:rsid w:val="00246DEC"/>
    <w:rsid w:val="002502DF"/>
    <w:rsid w:val="00256289"/>
    <w:rsid w:val="00256B79"/>
    <w:rsid w:val="00260B4C"/>
    <w:rsid w:val="00260B8D"/>
    <w:rsid w:val="002631BE"/>
    <w:rsid w:val="002633BC"/>
    <w:rsid w:val="00263CBC"/>
    <w:rsid w:val="00265B1E"/>
    <w:rsid w:val="00266961"/>
    <w:rsid w:val="002730AC"/>
    <w:rsid w:val="00273A13"/>
    <w:rsid w:val="00274C7D"/>
    <w:rsid w:val="002750A1"/>
    <w:rsid w:val="00275A8D"/>
    <w:rsid w:val="00281CA9"/>
    <w:rsid w:val="00285D62"/>
    <w:rsid w:val="002A4511"/>
    <w:rsid w:val="002A733B"/>
    <w:rsid w:val="002B5CCF"/>
    <w:rsid w:val="002D3195"/>
    <w:rsid w:val="002D6C07"/>
    <w:rsid w:val="002E7827"/>
    <w:rsid w:val="002F0A6B"/>
    <w:rsid w:val="002F2E1B"/>
    <w:rsid w:val="002F3122"/>
    <w:rsid w:val="002F340C"/>
    <w:rsid w:val="0030316A"/>
    <w:rsid w:val="003070AE"/>
    <w:rsid w:val="0031584E"/>
    <w:rsid w:val="00320665"/>
    <w:rsid w:val="00326BF3"/>
    <w:rsid w:val="003279C0"/>
    <w:rsid w:val="00327A0F"/>
    <w:rsid w:val="0034372B"/>
    <w:rsid w:val="003541A1"/>
    <w:rsid w:val="00357541"/>
    <w:rsid w:val="0036374D"/>
    <w:rsid w:val="003643A6"/>
    <w:rsid w:val="00367CF3"/>
    <w:rsid w:val="00373427"/>
    <w:rsid w:val="0038336D"/>
    <w:rsid w:val="00386D39"/>
    <w:rsid w:val="00387512"/>
    <w:rsid w:val="0038799A"/>
    <w:rsid w:val="00391FA3"/>
    <w:rsid w:val="0039220B"/>
    <w:rsid w:val="003958B8"/>
    <w:rsid w:val="003A0DD8"/>
    <w:rsid w:val="003A19F0"/>
    <w:rsid w:val="003A3A1E"/>
    <w:rsid w:val="003A46CC"/>
    <w:rsid w:val="003A4ABD"/>
    <w:rsid w:val="003A5504"/>
    <w:rsid w:val="003A623D"/>
    <w:rsid w:val="003B69FB"/>
    <w:rsid w:val="003B6D1F"/>
    <w:rsid w:val="003C0285"/>
    <w:rsid w:val="003C0C03"/>
    <w:rsid w:val="003C2674"/>
    <w:rsid w:val="003D6809"/>
    <w:rsid w:val="003D755B"/>
    <w:rsid w:val="003E0172"/>
    <w:rsid w:val="003F278E"/>
    <w:rsid w:val="00404DED"/>
    <w:rsid w:val="004109EF"/>
    <w:rsid w:val="00411D1C"/>
    <w:rsid w:val="00412757"/>
    <w:rsid w:val="00415381"/>
    <w:rsid w:val="004210FC"/>
    <w:rsid w:val="004232BA"/>
    <w:rsid w:val="00425140"/>
    <w:rsid w:val="0043656B"/>
    <w:rsid w:val="00443F32"/>
    <w:rsid w:val="00446691"/>
    <w:rsid w:val="00453085"/>
    <w:rsid w:val="004550B4"/>
    <w:rsid w:val="00457E5A"/>
    <w:rsid w:val="00465E85"/>
    <w:rsid w:val="00466B19"/>
    <w:rsid w:val="004713BD"/>
    <w:rsid w:val="004773FD"/>
    <w:rsid w:val="004779E3"/>
    <w:rsid w:val="00482280"/>
    <w:rsid w:val="0048513B"/>
    <w:rsid w:val="00487FAE"/>
    <w:rsid w:val="00491A1C"/>
    <w:rsid w:val="004923FB"/>
    <w:rsid w:val="004956A7"/>
    <w:rsid w:val="00495B41"/>
    <w:rsid w:val="004A0466"/>
    <w:rsid w:val="004A2B24"/>
    <w:rsid w:val="004A77A8"/>
    <w:rsid w:val="004C0FBF"/>
    <w:rsid w:val="004C1682"/>
    <w:rsid w:val="004C1FC4"/>
    <w:rsid w:val="004C26C0"/>
    <w:rsid w:val="004C605D"/>
    <w:rsid w:val="004C62AF"/>
    <w:rsid w:val="004D04C9"/>
    <w:rsid w:val="004D1F84"/>
    <w:rsid w:val="004D2A4F"/>
    <w:rsid w:val="004E2944"/>
    <w:rsid w:val="004E3650"/>
    <w:rsid w:val="004F2B29"/>
    <w:rsid w:val="004F42A3"/>
    <w:rsid w:val="005004BD"/>
    <w:rsid w:val="00514F27"/>
    <w:rsid w:val="00520F4E"/>
    <w:rsid w:val="005245C9"/>
    <w:rsid w:val="0053139B"/>
    <w:rsid w:val="005313F0"/>
    <w:rsid w:val="00545126"/>
    <w:rsid w:val="00545520"/>
    <w:rsid w:val="005502BE"/>
    <w:rsid w:val="00560C28"/>
    <w:rsid w:val="0056216A"/>
    <w:rsid w:val="00570542"/>
    <w:rsid w:val="0057551F"/>
    <w:rsid w:val="0058066E"/>
    <w:rsid w:val="00580DF8"/>
    <w:rsid w:val="0058303F"/>
    <w:rsid w:val="0059298E"/>
    <w:rsid w:val="005976F9"/>
    <w:rsid w:val="005A17E6"/>
    <w:rsid w:val="005A6400"/>
    <w:rsid w:val="005C15D6"/>
    <w:rsid w:val="005C5822"/>
    <w:rsid w:val="005D3E8F"/>
    <w:rsid w:val="005D4FC3"/>
    <w:rsid w:val="005E17A8"/>
    <w:rsid w:val="005E22B3"/>
    <w:rsid w:val="005E3996"/>
    <w:rsid w:val="005F2884"/>
    <w:rsid w:val="005F6042"/>
    <w:rsid w:val="0060510F"/>
    <w:rsid w:val="00612101"/>
    <w:rsid w:val="00617241"/>
    <w:rsid w:val="00620CF0"/>
    <w:rsid w:val="00621182"/>
    <w:rsid w:val="00621201"/>
    <w:rsid w:val="00622CFF"/>
    <w:rsid w:val="006236CF"/>
    <w:rsid w:val="006273F2"/>
    <w:rsid w:val="00631200"/>
    <w:rsid w:val="00637495"/>
    <w:rsid w:val="00642C1F"/>
    <w:rsid w:val="00645818"/>
    <w:rsid w:val="006478ED"/>
    <w:rsid w:val="00651C57"/>
    <w:rsid w:val="00653A25"/>
    <w:rsid w:val="00656921"/>
    <w:rsid w:val="00671061"/>
    <w:rsid w:val="00675B7C"/>
    <w:rsid w:val="00683496"/>
    <w:rsid w:val="00686A4A"/>
    <w:rsid w:val="00686B22"/>
    <w:rsid w:val="00692393"/>
    <w:rsid w:val="006A17AB"/>
    <w:rsid w:val="006B1B41"/>
    <w:rsid w:val="006B31AD"/>
    <w:rsid w:val="006B7E7C"/>
    <w:rsid w:val="006C09FC"/>
    <w:rsid w:val="006C3B6D"/>
    <w:rsid w:val="006C7264"/>
    <w:rsid w:val="006C7283"/>
    <w:rsid w:val="006C7BBC"/>
    <w:rsid w:val="006D08CF"/>
    <w:rsid w:val="006E0B1B"/>
    <w:rsid w:val="006F5900"/>
    <w:rsid w:val="00703C0D"/>
    <w:rsid w:val="0070412B"/>
    <w:rsid w:val="00713038"/>
    <w:rsid w:val="0071617C"/>
    <w:rsid w:val="007315D7"/>
    <w:rsid w:val="00731DF4"/>
    <w:rsid w:val="0073644C"/>
    <w:rsid w:val="007541AF"/>
    <w:rsid w:val="00760CB6"/>
    <w:rsid w:val="007705E3"/>
    <w:rsid w:val="0077475E"/>
    <w:rsid w:val="007770E6"/>
    <w:rsid w:val="0079446D"/>
    <w:rsid w:val="007960BF"/>
    <w:rsid w:val="007B0EDB"/>
    <w:rsid w:val="007C101E"/>
    <w:rsid w:val="007C2B7E"/>
    <w:rsid w:val="007C65A5"/>
    <w:rsid w:val="007D1706"/>
    <w:rsid w:val="007D225D"/>
    <w:rsid w:val="008023D8"/>
    <w:rsid w:val="00805894"/>
    <w:rsid w:val="0080696E"/>
    <w:rsid w:val="008101EF"/>
    <w:rsid w:val="00826F9A"/>
    <w:rsid w:val="00831F8B"/>
    <w:rsid w:val="00832FB6"/>
    <w:rsid w:val="00833E8F"/>
    <w:rsid w:val="0083595A"/>
    <w:rsid w:val="00835DEB"/>
    <w:rsid w:val="0083643B"/>
    <w:rsid w:val="00845416"/>
    <w:rsid w:val="00845565"/>
    <w:rsid w:val="00851E55"/>
    <w:rsid w:val="00854A81"/>
    <w:rsid w:val="00854AF8"/>
    <w:rsid w:val="00870FBA"/>
    <w:rsid w:val="00872A92"/>
    <w:rsid w:val="00873104"/>
    <w:rsid w:val="00875799"/>
    <w:rsid w:val="00882610"/>
    <w:rsid w:val="0088568E"/>
    <w:rsid w:val="00891B21"/>
    <w:rsid w:val="00893A90"/>
    <w:rsid w:val="00893BFC"/>
    <w:rsid w:val="00895A0B"/>
    <w:rsid w:val="008962E6"/>
    <w:rsid w:val="008A0818"/>
    <w:rsid w:val="008A38D0"/>
    <w:rsid w:val="008A3F67"/>
    <w:rsid w:val="008A41FD"/>
    <w:rsid w:val="008A593D"/>
    <w:rsid w:val="008B1FBE"/>
    <w:rsid w:val="008B4404"/>
    <w:rsid w:val="008C69BC"/>
    <w:rsid w:val="008C70DC"/>
    <w:rsid w:val="008D15EE"/>
    <w:rsid w:val="008D1C87"/>
    <w:rsid w:val="008D6205"/>
    <w:rsid w:val="008E249C"/>
    <w:rsid w:val="008E7ACB"/>
    <w:rsid w:val="008F4013"/>
    <w:rsid w:val="008F426A"/>
    <w:rsid w:val="00910CDA"/>
    <w:rsid w:val="00914E3F"/>
    <w:rsid w:val="00915339"/>
    <w:rsid w:val="00915A41"/>
    <w:rsid w:val="0092341D"/>
    <w:rsid w:val="00924B43"/>
    <w:rsid w:val="00924BCE"/>
    <w:rsid w:val="00926E41"/>
    <w:rsid w:val="00930A45"/>
    <w:rsid w:val="009324A5"/>
    <w:rsid w:val="00941E7B"/>
    <w:rsid w:val="0094326A"/>
    <w:rsid w:val="0094747E"/>
    <w:rsid w:val="009509B6"/>
    <w:rsid w:val="009532A7"/>
    <w:rsid w:val="00957239"/>
    <w:rsid w:val="0096696F"/>
    <w:rsid w:val="00967F3A"/>
    <w:rsid w:val="00976332"/>
    <w:rsid w:val="00983D95"/>
    <w:rsid w:val="00987EF1"/>
    <w:rsid w:val="0099124C"/>
    <w:rsid w:val="009918B6"/>
    <w:rsid w:val="00997156"/>
    <w:rsid w:val="009A50B9"/>
    <w:rsid w:val="009A794E"/>
    <w:rsid w:val="009B13DE"/>
    <w:rsid w:val="009B1494"/>
    <w:rsid w:val="009C04DB"/>
    <w:rsid w:val="009C42D0"/>
    <w:rsid w:val="009D088E"/>
    <w:rsid w:val="009D4F94"/>
    <w:rsid w:val="009D54FD"/>
    <w:rsid w:val="009E1945"/>
    <w:rsid w:val="009E5E97"/>
    <w:rsid w:val="009F2908"/>
    <w:rsid w:val="009F5515"/>
    <w:rsid w:val="009F7227"/>
    <w:rsid w:val="00A06737"/>
    <w:rsid w:val="00A201F1"/>
    <w:rsid w:val="00A2489A"/>
    <w:rsid w:val="00A31BDA"/>
    <w:rsid w:val="00A37FDE"/>
    <w:rsid w:val="00A43513"/>
    <w:rsid w:val="00A447F7"/>
    <w:rsid w:val="00A44C94"/>
    <w:rsid w:val="00A57E22"/>
    <w:rsid w:val="00A6011B"/>
    <w:rsid w:val="00A740AD"/>
    <w:rsid w:val="00A7722B"/>
    <w:rsid w:val="00A846CE"/>
    <w:rsid w:val="00A900CE"/>
    <w:rsid w:val="00A9135C"/>
    <w:rsid w:val="00AA3E76"/>
    <w:rsid w:val="00AA520F"/>
    <w:rsid w:val="00AB3A32"/>
    <w:rsid w:val="00AB7214"/>
    <w:rsid w:val="00AC00EA"/>
    <w:rsid w:val="00AC0435"/>
    <w:rsid w:val="00AC6E4F"/>
    <w:rsid w:val="00AC778A"/>
    <w:rsid w:val="00AD473B"/>
    <w:rsid w:val="00AD67DD"/>
    <w:rsid w:val="00AE22F7"/>
    <w:rsid w:val="00AE5F1A"/>
    <w:rsid w:val="00AF71BA"/>
    <w:rsid w:val="00B044B7"/>
    <w:rsid w:val="00B13B96"/>
    <w:rsid w:val="00B13E7A"/>
    <w:rsid w:val="00B176DE"/>
    <w:rsid w:val="00B2085A"/>
    <w:rsid w:val="00B21654"/>
    <w:rsid w:val="00B258DF"/>
    <w:rsid w:val="00B27F1F"/>
    <w:rsid w:val="00B40E4A"/>
    <w:rsid w:val="00B41091"/>
    <w:rsid w:val="00B527B9"/>
    <w:rsid w:val="00B62544"/>
    <w:rsid w:val="00B65231"/>
    <w:rsid w:val="00B65907"/>
    <w:rsid w:val="00B70B93"/>
    <w:rsid w:val="00B74845"/>
    <w:rsid w:val="00B85D93"/>
    <w:rsid w:val="00B94283"/>
    <w:rsid w:val="00B97E0D"/>
    <w:rsid w:val="00BA1873"/>
    <w:rsid w:val="00BA1A8B"/>
    <w:rsid w:val="00BB19BD"/>
    <w:rsid w:val="00BC4D0C"/>
    <w:rsid w:val="00BC5164"/>
    <w:rsid w:val="00BD0EB1"/>
    <w:rsid w:val="00BD1189"/>
    <w:rsid w:val="00BE5CA8"/>
    <w:rsid w:val="00BE6D3A"/>
    <w:rsid w:val="00BF2337"/>
    <w:rsid w:val="00BF37F8"/>
    <w:rsid w:val="00C07DBE"/>
    <w:rsid w:val="00C1474D"/>
    <w:rsid w:val="00C311E5"/>
    <w:rsid w:val="00C3170A"/>
    <w:rsid w:val="00C322C2"/>
    <w:rsid w:val="00C3253F"/>
    <w:rsid w:val="00C414C3"/>
    <w:rsid w:val="00C44E52"/>
    <w:rsid w:val="00C45BEF"/>
    <w:rsid w:val="00C45EBD"/>
    <w:rsid w:val="00C46E2A"/>
    <w:rsid w:val="00C51B4C"/>
    <w:rsid w:val="00C52230"/>
    <w:rsid w:val="00C567EB"/>
    <w:rsid w:val="00C63609"/>
    <w:rsid w:val="00C66AEF"/>
    <w:rsid w:val="00C80B21"/>
    <w:rsid w:val="00C93568"/>
    <w:rsid w:val="00C94FAD"/>
    <w:rsid w:val="00CA0349"/>
    <w:rsid w:val="00CA70B9"/>
    <w:rsid w:val="00CB2DE2"/>
    <w:rsid w:val="00CC2589"/>
    <w:rsid w:val="00CC3383"/>
    <w:rsid w:val="00CC41B5"/>
    <w:rsid w:val="00CD68E0"/>
    <w:rsid w:val="00CE7D29"/>
    <w:rsid w:val="00CF08DC"/>
    <w:rsid w:val="00CF2E6B"/>
    <w:rsid w:val="00CF5B04"/>
    <w:rsid w:val="00CF7D4E"/>
    <w:rsid w:val="00D062B3"/>
    <w:rsid w:val="00D22358"/>
    <w:rsid w:val="00D249CE"/>
    <w:rsid w:val="00D25C99"/>
    <w:rsid w:val="00D42913"/>
    <w:rsid w:val="00D43B2E"/>
    <w:rsid w:val="00D44EFC"/>
    <w:rsid w:val="00D4673A"/>
    <w:rsid w:val="00D56BFC"/>
    <w:rsid w:val="00D70A3D"/>
    <w:rsid w:val="00D82640"/>
    <w:rsid w:val="00D86C3F"/>
    <w:rsid w:val="00D95DBE"/>
    <w:rsid w:val="00DA443A"/>
    <w:rsid w:val="00DB0CD7"/>
    <w:rsid w:val="00DB218C"/>
    <w:rsid w:val="00DB2566"/>
    <w:rsid w:val="00DC4BEF"/>
    <w:rsid w:val="00DC68AA"/>
    <w:rsid w:val="00DC79DA"/>
    <w:rsid w:val="00DD0474"/>
    <w:rsid w:val="00DD1BD4"/>
    <w:rsid w:val="00DD50FF"/>
    <w:rsid w:val="00DD5667"/>
    <w:rsid w:val="00DE1F39"/>
    <w:rsid w:val="00E06316"/>
    <w:rsid w:val="00E15F79"/>
    <w:rsid w:val="00E20163"/>
    <w:rsid w:val="00E20465"/>
    <w:rsid w:val="00E27C50"/>
    <w:rsid w:val="00E30871"/>
    <w:rsid w:val="00E329AF"/>
    <w:rsid w:val="00E37434"/>
    <w:rsid w:val="00E43721"/>
    <w:rsid w:val="00E43D09"/>
    <w:rsid w:val="00E724F9"/>
    <w:rsid w:val="00E74467"/>
    <w:rsid w:val="00E771C7"/>
    <w:rsid w:val="00E81138"/>
    <w:rsid w:val="00E826A8"/>
    <w:rsid w:val="00E86A7D"/>
    <w:rsid w:val="00E87E67"/>
    <w:rsid w:val="00E91CE5"/>
    <w:rsid w:val="00E93BF6"/>
    <w:rsid w:val="00E967B3"/>
    <w:rsid w:val="00E9777F"/>
    <w:rsid w:val="00EA192D"/>
    <w:rsid w:val="00EB4109"/>
    <w:rsid w:val="00EB6A59"/>
    <w:rsid w:val="00EC453A"/>
    <w:rsid w:val="00ED4B34"/>
    <w:rsid w:val="00ED53DF"/>
    <w:rsid w:val="00ED572A"/>
    <w:rsid w:val="00EE1B1D"/>
    <w:rsid w:val="00EE259B"/>
    <w:rsid w:val="00EE4638"/>
    <w:rsid w:val="00EE7E32"/>
    <w:rsid w:val="00EF17C9"/>
    <w:rsid w:val="00EF2EA0"/>
    <w:rsid w:val="00EF4633"/>
    <w:rsid w:val="00F0416A"/>
    <w:rsid w:val="00F11DCE"/>
    <w:rsid w:val="00F13417"/>
    <w:rsid w:val="00F17F46"/>
    <w:rsid w:val="00F21BD4"/>
    <w:rsid w:val="00F26AA3"/>
    <w:rsid w:val="00F27E37"/>
    <w:rsid w:val="00F31A4F"/>
    <w:rsid w:val="00F328E1"/>
    <w:rsid w:val="00F34E57"/>
    <w:rsid w:val="00F35469"/>
    <w:rsid w:val="00F4233E"/>
    <w:rsid w:val="00F45CF0"/>
    <w:rsid w:val="00F46DA8"/>
    <w:rsid w:val="00F47423"/>
    <w:rsid w:val="00F47B21"/>
    <w:rsid w:val="00F47E16"/>
    <w:rsid w:val="00F5121A"/>
    <w:rsid w:val="00F54546"/>
    <w:rsid w:val="00F6184E"/>
    <w:rsid w:val="00F6413B"/>
    <w:rsid w:val="00F70F00"/>
    <w:rsid w:val="00F73BBD"/>
    <w:rsid w:val="00F767DE"/>
    <w:rsid w:val="00F833B3"/>
    <w:rsid w:val="00F858FF"/>
    <w:rsid w:val="00F9046B"/>
    <w:rsid w:val="00F9359C"/>
    <w:rsid w:val="00F9414A"/>
    <w:rsid w:val="00F94E2A"/>
    <w:rsid w:val="00FA6CB1"/>
    <w:rsid w:val="00FA7050"/>
    <w:rsid w:val="00FB0F16"/>
    <w:rsid w:val="00FC08CC"/>
    <w:rsid w:val="00FD5EE9"/>
    <w:rsid w:val="00FD66F0"/>
    <w:rsid w:val="00FE3931"/>
    <w:rsid w:val="00FF0B35"/>
    <w:rsid w:val="00FF7726"/>
    <w:rsid w:val="7D15D81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31EF1A"/>
  <w15:docId w15:val="{216697F8-BED6-41ED-A852-046265BF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69BC"/>
    <w:pPr>
      <w:spacing w:before="120" w:after="120" w:line="240" w:lineRule="auto"/>
    </w:pPr>
    <w:rPr>
      <w:rFonts w:eastAsiaTheme="minorEastAsia"/>
      <w:szCs w:val="21"/>
    </w:rPr>
  </w:style>
  <w:style w:type="paragraph" w:styleId="Overskrift1">
    <w:name w:val="heading 1"/>
    <w:next w:val="Bestemmelse"/>
    <w:link w:val="Overskrift1Tegn"/>
    <w:uiPriority w:val="9"/>
    <w:qFormat/>
    <w:rsid w:val="00BE5CA8"/>
    <w:pPr>
      <w:keepNext/>
      <w:keepLines/>
      <w:spacing w:before="400" w:after="40" w:line="240" w:lineRule="auto"/>
      <w:outlineLvl w:val="0"/>
    </w:pPr>
    <w:rPr>
      <w:rFonts w:ascii="Calibri" w:eastAsiaTheme="majorEastAsia" w:hAnsi="Calibri" w:cstheme="majorBidi"/>
      <w:b/>
      <w:sz w:val="28"/>
      <w:szCs w:val="36"/>
    </w:rPr>
  </w:style>
  <w:style w:type="paragraph" w:styleId="Overskrift2">
    <w:name w:val="heading 2"/>
    <w:basedOn w:val="Overskrift1"/>
    <w:next w:val="Bestemmelse"/>
    <w:link w:val="Overskrift2Tegn"/>
    <w:uiPriority w:val="9"/>
    <w:unhideWhenUsed/>
    <w:qFormat/>
    <w:rsid w:val="00036512"/>
    <w:pPr>
      <w:spacing w:before="160" w:after="0"/>
      <w:outlineLvl w:val="1"/>
    </w:pPr>
    <w:rPr>
      <w:sz w:val="24"/>
      <w:szCs w:val="28"/>
    </w:rPr>
  </w:style>
  <w:style w:type="paragraph" w:styleId="Overskrift3">
    <w:name w:val="heading 3"/>
    <w:next w:val="Bestemmelse"/>
    <w:link w:val="Overskrift3Tegn"/>
    <w:uiPriority w:val="9"/>
    <w:unhideWhenUsed/>
    <w:qFormat/>
    <w:rsid w:val="002A733B"/>
    <w:pPr>
      <w:spacing w:before="60" w:after="60"/>
      <w:outlineLvl w:val="2"/>
    </w:pPr>
    <w:rPr>
      <w:rFonts w:ascii="Calibri" w:eastAsiaTheme="majorEastAsia" w:hAnsi="Calibri" w:cstheme="majorBidi"/>
      <w:b/>
      <w:color w:val="000000" w:themeColor="text1"/>
      <w:szCs w:val="24"/>
    </w:rPr>
  </w:style>
  <w:style w:type="paragraph" w:styleId="Overskrift4">
    <w:name w:val="heading 4"/>
    <w:link w:val="Overskrift4Tegn"/>
    <w:uiPriority w:val="9"/>
    <w:unhideWhenUsed/>
    <w:qFormat/>
    <w:rsid w:val="005313F0"/>
    <w:pPr>
      <w:spacing w:before="160" w:after="0"/>
      <w:outlineLvl w:val="3"/>
    </w:pPr>
    <w:rPr>
      <w:rFonts w:ascii="Calibri" w:eastAsiaTheme="majorEastAsia" w:hAnsi="Calibri" w:cstheme="majorBidi"/>
      <w:b/>
      <w:bCs/>
      <w:iCs/>
      <w:szCs w:val="24"/>
    </w:rPr>
  </w:style>
  <w:style w:type="paragraph" w:styleId="Overskrift5">
    <w:name w:val="heading 5"/>
    <w:link w:val="Overskrift5Tegn"/>
    <w:uiPriority w:val="9"/>
    <w:unhideWhenUsed/>
    <w:qFormat/>
    <w:rsid w:val="00C66AEF"/>
    <w:pPr>
      <w:keepNext/>
      <w:keepLines/>
      <w:spacing w:before="160" w:after="0"/>
      <w:outlineLvl w:val="4"/>
    </w:pPr>
    <w:rPr>
      <w:rFonts w:eastAsiaTheme="majorEastAsia" w:cstheme="majorBidi"/>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E5CA8"/>
    <w:rPr>
      <w:rFonts w:ascii="Calibri" w:eastAsiaTheme="majorEastAsia" w:hAnsi="Calibri" w:cstheme="majorBidi"/>
      <w:b/>
      <w:sz w:val="28"/>
      <w:szCs w:val="36"/>
    </w:rPr>
  </w:style>
  <w:style w:type="character" w:customStyle="1" w:styleId="Overskrift2Tegn">
    <w:name w:val="Overskrift 2 Tegn"/>
    <w:basedOn w:val="Standardskriftforavsnitt"/>
    <w:link w:val="Overskrift2"/>
    <w:uiPriority w:val="9"/>
    <w:rsid w:val="00036512"/>
    <w:rPr>
      <w:rFonts w:ascii="Calibri" w:eastAsiaTheme="majorEastAsia" w:hAnsi="Calibri" w:cstheme="majorBidi"/>
      <w:b/>
      <w:sz w:val="24"/>
      <w:szCs w:val="28"/>
    </w:rPr>
  </w:style>
  <w:style w:type="table" w:styleId="Tabellrutenett">
    <w:name w:val="Table Grid"/>
    <w:basedOn w:val="Vanligtabell"/>
    <w:uiPriority w:val="39"/>
    <w:rsid w:val="00DD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rsid w:val="002A733B"/>
    <w:rPr>
      <w:rFonts w:ascii="Calibri" w:eastAsiaTheme="majorEastAsia" w:hAnsi="Calibri" w:cstheme="majorBidi"/>
      <w:b/>
      <w:color w:val="000000" w:themeColor="text1"/>
      <w:szCs w:val="24"/>
    </w:rPr>
  </w:style>
  <w:style w:type="paragraph" w:styleId="Topptekst">
    <w:name w:val="header"/>
    <w:basedOn w:val="Normal"/>
    <w:link w:val="TopptekstTegn"/>
    <w:uiPriority w:val="99"/>
    <w:unhideWhenUsed/>
    <w:rsid w:val="00246DEC"/>
    <w:pPr>
      <w:tabs>
        <w:tab w:val="center" w:pos="4536"/>
        <w:tab w:val="right" w:pos="9072"/>
      </w:tabs>
      <w:spacing w:after="0"/>
    </w:pPr>
  </w:style>
  <w:style w:type="character" w:customStyle="1" w:styleId="TopptekstTegn">
    <w:name w:val="Topptekst Tegn"/>
    <w:basedOn w:val="Standardskriftforavsnitt"/>
    <w:link w:val="Topptekst"/>
    <w:uiPriority w:val="99"/>
    <w:rsid w:val="00246DEC"/>
    <w:rPr>
      <w:rFonts w:eastAsiaTheme="minorEastAsia"/>
      <w:sz w:val="21"/>
      <w:szCs w:val="21"/>
    </w:rPr>
  </w:style>
  <w:style w:type="paragraph" w:styleId="Bunntekst">
    <w:name w:val="footer"/>
    <w:basedOn w:val="Normal"/>
    <w:link w:val="BunntekstTegn"/>
    <w:uiPriority w:val="99"/>
    <w:unhideWhenUsed/>
    <w:rsid w:val="00246DEC"/>
    <w:pPr>
      <w:tabs>
        <w:tab w:val="center" w:pos="4536"/>
        <w:tab w:val="right" w:pos="9072"/>
      </w:tabs>
      <w:spacing w:after="0"/>
    </w:pPr>
  </w:style>
  <w:style w:type="character" w:customStyle="1" w:styleId="BunntekstTegn">
    <w:name w:val="Bunntekst Tegn"/>
    <w:basedOn w:val="Standardskriftforavsnitt"/>
    <w:link w:val="Bunntekst"/>
    <w:uiPriority w:val="99"/>
    <w:rsid w:val="00246DEC"/>
    <w:rPr>
      <w:rFonts w:eastAsiaTheme="minorEastAsia"/>
      <w:sz w:val="21"/>
      <w:szCs w:val="21"/>
    </w:rPr>
  </w:style>
  <w:style w:type="paragraph" w:styleId="Listeavsnitt">
    <w:name w:val="List Paragraph"/>
    <w:basedOn w:val="Normal"/>
    <w:uiPriority w:val="34"/>
    <w:qFormat/>
    <w:rsid w:val="00246DEC"/>
    <w:pPr>
      <w:ind w:left="720"/>
      <w:contextualSpacing/>
    </w:pPr>
    <w:rPr>
      <w:szCs w:val="20"/>
    </w:rPr>
  </w:style>
  <w:style w:type="paragraph" w:styleId="Fotnotetekst">
    <w:name w:val="footnote text"/>
    <w:basedOn w:val="Normal"/>
    <w:link w:val="FotnotetekstTegn"/>
    <w:uiPriority w:val="99"/>
    <w:semiHidden/>
    <w:unhideWhenUsed/>
    <w:rsid w:val="00246DEC"/>
    <w:pPr>
      <w:spacing w:after="0"/>
    </w:pPr>
    <w:rPr>
      <w:sz w:val="20"/>
      <w:szCs w:val="20"/>
    </w:rPr>
  </w:style>
  <w:style w:type="character" w:customStyle="1" w:styleId="FotnotetekstTegn">
    <w:name w:val="Fotnotetekst Tegn"/>
    <w:basedOn w:val="Standardskriftforavsnitt"/>
    <w:link w:val="Fotnotetekst"/>
    <w:uiPriority w:val="99"/>
    <w:semiHidden/>
    <w:rsid w:val="00246DEC"/>
    <w:rPr>
      <w:rFonts w:eastAsiaTheme="minorEastAsia"/>
      <w:sz w:val="20"/>
      <w:szCs w:val="20"/>
    </w:rPr>
  </w:style>
  <w:style w:type="character" w:styleId="Fotnotereferanse">
    <w:name w:val="footnote reference"/>
    <w:basedOn w:val="Standardskriftforavsnitt"/>
    <w:uiPriority w:val="99"/>
    <w:semiHidden/>
    <w:unhideWhenUsed/>
    <w:rsid w:val="00246DEC"/>
    <w:rPr>
      <w:vertAlign w:val="superscript"/>
    </w:rPr>
  </w:style>
  <w:style w:type="character" w:styleId="Merknadsreferanse">
    <w:name w:val="annotation reference"/>
    <w:basedOn w:val="Standardskriftforavsnitt"/>
    <w:uiPriority w:val="99"/>
    <w:semiHidden/>
    <w:unhideWhenUsed/>
    <w:rsid w:val="00930A45"/>
    <w:rPr>
      <w:sz w:val="16"/>
      <w:szCs w:val="16"/>
    </w:rPr>
  </w:style>
  <w:style w:type="paragraph" w:styleId="Merknadstekst">
    <w:name w:val="annotation text"/>
    <w:basedOn w:val="Normal"/>
    <w:link w:val="MerknadstekstTegn"/>
    <w:uiPriority w:val="99"/>
    <w:semiHidden/>
    <w:unhideWhenUsed/>
    <w:rsid w:val="00930A45"/>
    <w:rPr>
      <w:sz w:val="20"/>
      <w:szCs w:val="20"/>
    </w:rPr>
  </w:style>
  <w:style w:type="character" w:customStyle="1" w:styleId="MerknadstekstTegn">
    <w:name w:val="Merknadstekst Tegn"/>
    <w:basedOn w:val="Standardskriftforavsnitt"/>
    <w:link w:val="Merknadstekst"/>
    <w:uiPriority w:val="99"/>
    <w:semiHidden/>
    <w:rsid w:val="00930A45"/>
    <w:rPr>
      <w:rFonts w:eastAsiaTheme="minorEastAsia"/>
      <w:sz w:val="20"/>
      <w:szCs w:val="20"/>
    </w:rPr>
  </w:style>
  <w:style w:type="paragraph" w:styleId="Kommentaremne">
    <w:name w:val="annotation subject"/>
    <w:basedOn w:val="Merknadstekst"/>
    <w:next w:val="Merknadstekst"/>
    <w:link w:val="KommentaremneTegn"/>
    <w:uiPriority w:val="99"/>
    <w:semiHidden/>
    <w:unhideWhenUsed/>
    <w:rsid w:val="00930A45"/>
    <w:rPr>
      <w:b/>
      <w:bCs/>
    </w:rPr>
  </w:style>
  <w:style w:type="character" w:customStyle="1" w:styleId="KommentaremneTegn">
    <w:name w:val="Kommentaremne Tegn"/>
    <w:basedOn w:val="MerknadstekstTegn"/>
    <w:link w:val="Kommentaremne"/>
    <w:uiPriority w:val="99"/>
    <w:semiHidden/>
    <w:rsid w:val="00930A45"/>
    <w:rPr>
      <w:rFonts w:eastAsiaTheme="minorEastAsia"/>
      <w:b/>
      <w:bCs/>
      <w:sz w:val="20"/>
      <w:szCs w:val="20"/>
    </w:rPr>
  </w:style>
  <w:style w:type="paragraph" w:styleId="Bobletekst">
    <w:name w:val="Balloon Text"/>
    <w:basedOn w:val="Normal"/>
    <w:link w:val="BobletekstTegn"/>
    <w:uiPriority w:val="99"/>
    <w:semiHidden/>
    <w:unhideWhenUsed/>
    <w:rsid w:val="00930A45"/>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930A45"/>
    <w:rPr>
      <w:rFonts w:ascii="Tahoma" w:eastAsiaTheme="minorEastAsia" w:hAnsi="Tahoma" w:cs="Tahoma"/>
      <w:sz w:val="16"/>
      <w:szCs w:val="16"/>
    </w:rPr>
  </w:style>
  <w:style w:type="paragraph" w:styleId="Revisjon">
    <w:name w:val="Revision"/>
    <w:hidden/>
    <w:uiPriority w:val="99"/>
    <w:semiHidden/>
    <w:rsid w:val="001C2D39"/>
    <w:pPr>
      <w:spacing w:after="0" w:line="240" w:lineRule="auto"/>
    </w:pPr>
    <w:rPr>
      <w:rFonts w:eastAsiaTheme="minorEastAsia"/>
      <w:sz w:val="21"/>
      <w:szCs w:val="21"/>
    </w:rPr>
  </w:style>
  <w:style w:type="paragraph" w:customStyle="1" w:styleId="Tabelltekst">
    <w:name w:val="Tabelltekst"/>
    <w:link w:val="TabelltekstTegn"/>
    <w:rsid w:val="00731DF4"/>
    <w:rPr>
      <w:rFonts w:eastAsiaTheme="minorEastAsia" w:cs="Times New Roman"/>
      <w:szCs w:val="21"/>
    </w:rPr>
  </w:style>
  <w:style w:type="paragraph" w:customStyle="1" w:styleId="Hjelpetekst">
    <w:name w:val="Hjelpetekst"/>
    <w:next w:val="Bestemmelse"/>
    <w:link w:val="HjelpetekstTegn"/>
    <w:qFormat/>
    <w:rsid w:val="004C1682"/>
    <w:pPr>
      <w:spacing w:after="0" w:line="240" w:lineRule="auto"/>
    </w:pPr>
    <w:rPr>
      <w:rFonts w:eastAsiaTheme="minorEastAsia"/>
      <w:color w:val="C00000"/>
      <w:szCs w:val="21"/>
    </w:rPr>
  </w:style>
  <w:style w:type="character" w:customStyle="1" w:styleId="TabelltekstTegn">
    <w:name w:val="Tabelltekst Tegn"/>
    <w:basedOn w:val="Standardskriftforavsnitt"/>
    <w:link w:val="Tabelltekst"/>
    <w:rsid w:val="00731DF4"/>
    <w:rPr>
      <w:rFonts w:eastAsiaTheme="minorEastAsia" w:cs="Times New Roman"/>
      <w:szCs w:val="21"/>
    </w:rPr>
  </w:style>
  <w:style w:type="paragraph" w:customStyle="1" w:styleId="annentekst">
    <w:name w:val="annen tekst"/>
    <w:basedOn w:val="Normal"/>
    <w:link w:val="annentekstTegn"/>
    <w:rsid w:val="00FB0F16"/>
    <w:pPr>
      <w:tabs>
        <w:tab w:val="left" w:pos="709"/>
      </w:tabs>
      <w:spacing w:before="60" w:after="0"/>
    </w:pPr>
    <w:rPr>
      <w:rFonts w:ascii="Calibri" w:eastAsia="Times New Roman" w:hAnsi="Calibri" w:cs="Times New Roman"/>
      <w:b/>
      <w:sz w:val="32"/>
    </w:rPr>
  </w:style>
  <w:style w:type="character" w:customStyle="1" w:styleId="HjelpetekstTegn">
    <w:name w:val="Hjelpetekst Tegn"/>
    <w:basedOn w:val="Standardskriftforavsnitt"/>
    <w:link w:val="Hjelpetekst"/>
    <w:rsid w:val="004C1682"/>
    <w:rPr>
      <w:rFonts w:eastAsiaTheme="minorEastAsia"/>
      <w:color w:val="C00000"/>
      <w:szCs w:val="21"/>
    </w:rPr>
  </w:style>
  <w:style w:type="character" w:customStyle="1" w:styleId="annentekstTegn">
    <w:name w:val="annen tekst Tegn"/>
    <w:link w:val="annentekst"/>
    <w:rsid w:val="00FB0F16"/>
    <w:rPr>
      <w:rFonts w:ascii="Calibri" w:eastAsia="Times New Roman" w:hAnsi="Calibri" w:cs="Times New Roman"/>
      <w:b/>
      <w:sz w:val="32"/>
      <w:szCs w:val="21"/>
    </w:rPr>
  </w:style>
  <w:style w:type="character" w:customStyle="1" w:styleId="Overskrift4Tegn">
    <w:name w:val="Overskrift 4 Tegn"/>
    <w:basedOn w:val="Standardskriftforavsnitt"/>
    <w:link w:val="Overskrift4"/>
    <w:uiPriority w:val="9"/>
    <w:rsid w:val="005313F0"/>
    <w:rPr>
      <w:rFonts w:ascii="Calibri" w:eastAsiaTheme="majorEastAsia" w:hAnsi="Calibri" w:cstheme="majorBidi"/>
      <w:b/>
      <w:bCs/>
      <w:iCs/>
      <w:szCs w:val="24"/>
    </w:rPr>
  </w:style>
  <w:style w:type="character" w:customStyle="1" w:styleId="Overskrift5Tegn">
    <w:name w:val="Overskrift 5 Tegn"/>
    <w:basedOn w:val="Standardskriftforavsnitt"/>
    <w:link w:val="Overskrift5"/>
    <w:uiPriority w:val="9"/>
    <w:rsid w:val="00C66AEF"/>
    <w:rPr>
      <w:rFonts w:eastAsiaTheme="majorEastAsia" w:cstheme="majorBidi"/>
      <w:szCs w:val="21"/>
    </w:rPr>
  </w:style>
  <w:style w:type="paragraph" w:customStyle="1" w:styleId="Mellomoverskrifter">
    <w:name w:val="Mellomoverskrifter"/>
    <w:basedOn w:val="Overskrift2"/>
    <w:link w:val="MellomoverskrifterTegn"/>
    <w:rsid w:val="00C66AEF"/>
  </w:style>
  <w:style w:type="character" w:customStyle="1" w:styleId="MellomoverskrifterTegn">
    <w:name w:val="Mellomoverskrifter Tegn"/>
    <w:basedOn w:val="Overskrift2Tegn"/>
    <w:link w:val="Mellomoverskrifter"/>
    <w:rsid w:val="00C66AEF"/>
    <w:rPr>
      <w:rFonts w:ascii="Calibri" w:eastAsiaTheme="majorEastAsia" w:hAnsi="Calibri" w:cstheme="majorBidi"/>
      <w:b/>
      <w:sz w:val="24"/>
      <w:szCs w:val="28"/>
    </w:rPr>
  </w:style>
  <w:style w:type="paragraph" w:styleId="Liste-forts">
    <w:name w:val="List Continue"/>
    <w:basedOn w:val="Normal"/>
    <w:uiPriority w:val="99"/>
    <w:unhideWhenUsed/>
    <w:rsid w:val="002633BC"/>
    <w:pPr>
      <w:contextualSpacing/>
    </w:pPr>
  </w:style>
  <w:style w:type="paragraph" w:styleId="Liste">
    <w:name w:val="List"/>
    <w:basedOn w:val="Normal"/>
    <w:uiPriority w:val="99"/>
    <w:semiHidden/>
    <w:unhideWhenUsed/>
    <w:rsid w:val="00560C28"/>
    <w:pPr>
      <w:ind w:left="283" w:hanging="283"/>
      <w:contextualSpacing/>
    </w:pPr>
  </w:style>
  <w:style w:type="paragraph" w:customStyle="1" w:styleId="Bestemmelse">
    <w:name w:val="Bestemmelse"/>
    <w:basedOn w:val="Normal"/>
    <w:link w:val="BestemmelseTegn"/>
    <w:qFormat/>
    <w:rsid w:val="00E74467"/>
  </w:style>
  <w:style w:type="paragraph" w:styleId="Nummerertliste">
    <w:name w:val="List Number"/>
    <w:basedOn w:val="Normal"/>
    <w:uiPriority w:val="99"/>
    <w:semiHidden/>
    <w:unhideWhenUsed/>
    <w:rsid w:val="00E74467"/>
    <w:pPr>
      <w:numPr>
        <w:numId w:val="13"/>
      </w:numPr>
      <w:contextualSpacing/>
    </w:pPr>
  </w:style>
  <w:style w:type="character" w:customStyle="1" w:styleId="BestemmelseTegn">
    <w:name w:val="Bestemmelse Tegn"/>
    <w:basedOn w:val="Overskrift2Tegn"/>
    <w:link w:val="Bestemmelse"/>
    <w:rsid w:val="00E74467"/>
    <w:rPr>
      <w:rFonts w:ascii="Calibri" w:eastAsiaTheme="minorEastAsia" w:hAnsi="Calibri" w:cstheme="majorBidi"/>
      <w:b w:val="0"/>
      <w:sz w:val="24"/>
      <w:szCs w:val="21"/>
    </w:rPr>
  </w:style>
  <w:style w:type="character" w:styleId="Hyperkobling">
    <w:name w:val="Hyperlink"/>
    <w:basedOn w:val="Standardskriftforavsnitt"/>
    <w:uiPriority w:val="99"/>
    <w:unhideWhenUsed/>
    <w:rsid w:val="00CF7D4E"/>
    <w:rPr>
      <w:color w:val="0563C1" w:themeColor="hyperlink"/>
      <w:u w:val="single"/>
    </w:rPr>
  </w:style>
  <w:style w:type="paragraph" w:styleId="Tittel">
    <w:name w:val="Title"/>
    <w:basedOn w:val="Normal"/>
    <w:next w:val="Normal"/>
    <w:link w:val="TittelTegn"/>
    <w:uiPriority w:val="10"/>
    <w:rsid w:val="006B31AD"/>
    <w:pPr>
      <w:spacing w:before="0" w:after="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B31A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autoRedefine/>
    <w:uiPriority w:val="11"/>
    <w:rsid w:val="00035D43"/>
    <w:pPr>
      <w:numPr>
        <w:ilvl w:val="1"/>
      </w:numPr>
      <w:spacing w:after="160"/>
    </w:pPr>
    <w:rPr>
      <w:color w:val="5A5A5A" w:themeColor="text1" w:themeTint="A5"/>
      <w:spacing w:val="15"/>
      <w:sz w:val="32"/>
      <w:szCs w:val="22"/>
    </w:rPr>
  </w:style>
  <w:style w:type="character" w:customStyle="1" w:styleId="UndertittelTegn">
    <w:name w:val="Undertittel Tegn"/>
    <w:basedOn w:val="Standardskriftforavsnitt"/>
    <w:link w:val="Undertittel"/>
    <w:uiPriority w:val="11"/>
    <w:rsid w:val="00035D43"/>
    <w:rPr>
      <w:rFonts w:eastAsiaTheme="minorEastAsia"/>
      <w:color w:val="5A5A5A" w:themeColor="text1" w:themeTint="A5"/>
      <w:spacing w:val="15"/>
      <w:sz w:val="32"/>
    </w:rPr>
  </w:style>
  <w:style w:type="character" w:styleId="Fulgthyperkobling">
    <w:name w:val="FollowedHyperlink"/>
    <w:basedOn w:val="Standardskriftforavsnitt"/>
    <w:uiPriority w:val="99"/>
    <w:semiHidden/>
    <w:unhideWhenUsed/>
    <w:rsid w:val="003875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jeringen.no/no/tema/plan-bygg-og-eiendom/plan_bygningsloven/planlegging/veiledning/maler_planprosess/id2413265/"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75DD54D71C9D24280D26E74FE2D30D0" ma:contentTypeVersion="16" ma:contentTypeDescription="Opprett et nytt dokument." ma:contentTypeScope="" ma:versionID="02e03f44c3af9ae3b8a58782a33bf017">
  <xsd:schema xmlns:xsd="http://www.w3.org/2001/XMLSchema" xmlns:xs="http://www.w3.org/2001/XMLSchema" xmlns:p="http://schemas.microsoft.com/office/2006/metadata/properties" xmlns:ns2="6a0166b7-0494-460c-a678-d94bf8f11e09" xmlns:ns3="4d244575-5aca-454a-8a2b-edd3f60df71c" targetNamespace="http://schemas.microsoft.com/office/2006/metadata/properties" ma:root="true" ma:fieldsID="160cd8be21f79c892d2a722731cc112d" ns2:_="" ns3:_="">
    <xsd:import namespace="6a0166b7-0494-460c-a678-d94bf8f11e09"/>
    <xsd:import namespace="4d244575-5aca-454a-8a2b-edd3f60df7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166b7-0494-460c-a678-d94bf8f11e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f69facaf-0309-4ab8-96a8-dda421a4ea5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244575-5aca-454a-8a2b-edd3f60df71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32ec4ad6-cbb0-419d-b592-5bcc722c4626}" ma:internalName="TaxCatchAll" ma:showField="CatchAllData" ma:web="4d244575-5aca-454a-8a2b-edd3f60df7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0166b7-0494-460c-a678-d94bf8f11e09">
      <Terms xmlns="http://schemas.microsoft.com/office/infopath/2007/PartnerControls"/>
    </lcf76f155ced4ddcb4097134ff3c332f>
    <TaxCatchAll xmlns="4d244575-5aca-454a-8a2b-edd3f60df71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32E7D-8D97-44A8-8758-0AF0A19E5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166b7-0494-460c-a678-d94bf8f11e09"/>
    <ds:schemaRef ds:uri="4d244575-5aca-454a-8a2b-edd3f60df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471BAC-ED50-4554-95F8-984402FE520A}">
  <ds:schemaRefs>
    <ds:schemaRef ds:uri="http://schemas.openxmlformats.org/officeDocument/2006/bibliography"/>
  </ds:schemaRefs>
</ds:datastoreItem>
</file>

<file path=customXml/itemProps3.xml><?xml version="1.0" encoding="utf-8"?>
<ds:datastoreItem xmlns:ds="http://schemas.openxmlformats.org/officeDocument/2006/customXml" ds:itemID="{52BE38B7-2B15-43D2-A07E-38ABFE4D6DAC}">
  <ds:schemaRefs>
    <ds:schemaRef ds:uri="http://schemas.microsoft.com/office/2006/metadata/properties"/>
    <ds:schemaRef ds:uri="http://schemas.microsoft.com/office/infopath/2007/PartnerControls"/>
    <ds:schemaRef ds:uri="6a0166b7-0494-460c-a678-d94bf8f11e09"/>
    <ds:schemaRef ds:uri="4d244575-5aca-454a-8a2b-edd3f60df71c"/>
  </ds:schemaRefs>
</ds:datastoreItem>
</file>

<file path=customXml/itemProps4.xml><?xml version="1.0" encoding="utf-8"?>
<ds:datastoreItem xmlns:ds="http://schemas.openxmlformats.org/officeDocument/2006/customXml" ds:itemID="{57AD04C5-6CCB-41A3-B320-39FCC1D556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1743</Words>
  <Characters>9238</Characters>
  <Application>Microsoft Office Word</Application>
  <DocSecurity>0</DocSecurity>
  <Lines>76</Lines>
  <Paragraphs>21</Paragraphs>
  <ScaleCrop>false</ScaleCrop>
  <HeadingPairs>
    <vt:vector size="2" baseType="variant">
      <vt:variant>
        <vt:lpstr>Tittel</vt:lpstr>
      </vt:variant>
      <vt:variant>
        <vt:i4>1</vt:i4>
      </vt:variant>
    </vt:vector>
  </HeadingPairs>
  <TitlesOfParts>
    <vt:vector size="1" baseType="lpstr">
      <vt:lpstr/>
    </vt:vector>
  </TitlesOfParts>
  <Manager/>
  <Company/>
  <LinksUpToDate>false</LinksUpToDate>
  <CharactersWithSpaces>10960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Ove Gidske</dc:creator>
  <cp:keywords/>
  <dc:description/>
  <cp:lastModifiedBy>Lars Ove Gidske</cp:lastModifiedBy>
  <cp:revision>9</cp:revision>
  <cp:lastPrinted>2017-01-11T04:57:00Z</cp:lastPrinted>
  <dcterms:created xsi:type="dcterms:W3CDTF">2026-02-27T02:47:00Z</dcterms:created>
  <dcterms:modified xsi:type="dcterms:W3CDTF">2026-03-06T15:48:00Z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0x010100E75DD54D71C9D24280D26E74FE2D30D0</vt:lpwstr>
  </property>
  <property fmtid="{D5CDD505-2E9C-101B-9397-08002B2CF9AE}" pid="3" name="_dlc_DocIdItemGuid">
    <vt:lpwstr>743cfb12-e576-45a5-9889-e62056e0d94f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sipTrackRevision">
    <vt:lpwstr>false</vt:lpwstr>
  </property>
  <property fmtid="{D5CDD505-2E9C-101B-9397-08002B2CF9AE}" pid="8" name="MediaServiceImageTags">
    <vt:lpwstr/>
  </property>
</Properties>
</file>